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AD" w:rsidRPr="007507AD" w:rsidRDefault="007507AD" w:rsidP="00675E7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Cs w:val="34"/>
        </w:rPr>
      </w:pPr>
      <w:r w:rsidRPr="007507AD">
        <w:rPr>
          <w:rFonts w:ascii="Times New Roman" w:hAnsi="Times New Roman" w:cs="Times New Roman"/>
          <w:caps/>
          <w:color w:val="auto"/>
          <w:szCs w:val="34"/>
        </w:rPr>
        <w:t>В ЯКИХ ВИПАДКАХ ТРЕБА ПОДАВАТИ ДО НАЗК ПОВІДОМЛЕННЯ ПРО СУТТЄВІ ЗМІНИ В МАЙНОВОМУ СТАНІ?</w:t>
      </w:r>
    </w:p>
    <w:p w:rsidR="00DB720C" w:rsidRPr="009C5799" w:rsidRDefault="00DB720C" w:rsidP="00675E7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A169C" w:rsidRPr="001A7676" w:rsidRDefault="00DA169C" w:rsidP="00675E7D">
      <w:pPr>
        <w:pStyle w:val="a5"/>
        <w:shd w:val="clear" w:color="auto" w:fill="FFFFFF"/>
        <w:spacing w:before="0" w:beforeAutospacing="0" w:after="136" w:afterAutospacing="0"/>
        <w:ind w:firstLine="708"/>
        <w:jc w:val="both"/>
        <w:rPr>
          <w:sz w:val="28"/>
          <w:szCs w:val="28"/>
        </w:rPr>
      </w:pPr>
      <w:r w:rsidRPr="001A7676">
        <w:rPr>
          <w:sz w:val="28"/>
          <w:szCs w:val="28"/>
        </w:rPr>
        <w:t>Нагадаємо, що деякі суб’єкти декларування мають інформувати про свої доходи, видатки або придбане майно, якщо вони перевищують 50 прожиткових мінімумів. Щоб дізнатися, хто має подавати повідомлення про суттєву зміну в майновому стані, переходьте за посиланням: </w:t>
      </w:r>
      <w:hyperlink r:id="rId7" w:tgtFrame="_blank" w:history="1">
        <w:r w:rsidRPr="001A7676">
          <w:rPr>
            <w:rStyle w:val="a3"/>
            <w:rFonts w:eastAsiaTheme="majorEastAsia"/>
            <w:color w:val="auto"/>
            <w:sz w:val="28"/>
            <w:szCs w:val="28"/>
          </w:rPr>
          <w:t>https://bit.ly/2SACj3c</w:t>
        </w:r>
      </w:hyperlink>
    </w:p>
    <w:p w:rsidR="00DA169C" w:rsidRPr="001A7676" w:rsidRDefault="00DA169C" w:rsidP="00675E7D">
      <w:pPr>
        <w:pStyle w:val="a5"/>
        <w:shd w:val="clear" w:color="auto" w:fill="FFFFFF"/>
        <w:spacing w:before="0" w:beforeAutospacing="0" w:after="136" w:afterAutospacing="0"/>
        <w:ind w:firstLine="708"/>
        <w:jc w:val="both"/>
        <w:rPr>
          <w:sz w:val="28"/>
          <w:szCs w:val="28"/>
        </w:rPr>
      </w:pPr>
      <w:r w:rsidRPr="001A7676">
        <w:rPr>
          <w:sz w:val="28"/>
          <w:szCs w:val="28"/>
        </w:rPr>
        <w:t>Сьогодні пропонуємо детальніше розглянути окремі аспекти подання такого повідомлення.</w:t>
      </w:r>
    </w:p>
    <w:p w:rsidR="00DA169C" w:rsidRPr="001A7676" w:rsidRDefault="00DA169C" w:rsidP="00675E7D">
      <w:pPr>
        <w:pStyle w:val="a5"/>
        <w:shd w:val="clear" w:color="auto" w:fill="FFFFFF"/>
        <w:spacing w:before="0" w:beforeAutospacing="0" w:after="136" w:afterAutospacing="0"/>
        <w:ind w:firstLine="708"/>
        <w:jc w:val="both"/>
        <w:rPr>
          <w:sz w:val="28"/>
          <w:szCs w:val="28"/>
        </w:rPr>
      </w:pPr>
      <w:r w:rsidRPr="001A7676">
        <w:rPr>
          <w:rStyle w:val="a4"/>
          <w:sz w:val="28"/>
          <w:szCs w:val="28"/>
        </w:rPr>
        <w:t>Як вирахувати 50 прожиткових мінімумів?</w:t>
      </w:r>
    </w:p>
    <w:p w:rsidR="00DA169C" w:rsidRPr="001A7676" w:rsidRDefault="00DA169C" w:rsidP="00675E7D">
      <w:pPr>
        <w:pStyle w:val="a5"/>
        <w:shd w:val="clear" w:color="auto" w:fill="FFFFFF"/>
        <w:spacing w:before="0" w:beforeAutospacing="0" w:after="136" w:afterAutospacing="0"/>
        <w:ind w:firstLine="708"/>
        <w:jc w:val="both"/>
        <w:rPr>
          <w:sz w:val="28"/>
          <w:szCs w:val="28"/>
        </w:rPr>
      </w:pPr>
      <w:r w:rsidRPr="001A7676">
        <w:rPr>
          <w:sz w:val="28"/>
          <w:szCs w:val="28"/>
        </w:rPr>
        <w:t>Під час розрахунку використовується прожитковий мінімум для працездатних осіб станом на </w:t>
      </w:r>
      <w:r w:rsidRPr="001A7676">
        <w:rPr>
          <w:rStyle w:val="ae"/>
          <w:b/>
          <w:bCs/>
          <w:sz w:val="28"/>
          <w:szCs w:val="28"/>
        </w:rPr>
        <w:t>1 січня поточного року</w:t>
      </w:r>
      <w:r w:rsidRPr="001A7676">
        <w:rPr>
          <w:sz w:val="28"/>
          <w:szCs w:val="28"/>
        </w:rPr>
        <w:t>. До прикладу, у 2022 році він складав </w:t>
      </w:r>
      <w:r w:rsidRPr="001A7676">
        <w:rPr>
          <w:rStyle w:val="a4"/>
          <w:sz w:val="28"/>
          <w:szCs w:val="28"/>
        </w:rPr>
        <w:t>2481</w:t>
      </w:r>
      <w:r w:rsidRPr="001A7676">
        <w:rPr>
          <w:sz w:val="28"/>
          <w:szCs w:val="28"/>
        </w:rPr>
        <w:t> грн., у 2023 році складає </w:t>
      </w:r>
      <w:r w:rsidRPr="001A7676">
        <w:rPr>
          <w:rStyle w:val="a4"/>
          <w:sz w:val="28"/>
          <w:szCs w:val="28"/>
        </w:rPr>
        <w:t>2684</w:t>
      </w:r>
      <w:r w:rsidRPr="001A7676">
        <w:rPr>
          <w:sz w:val="28"/>
          <w:szCs w:val="28"/>
        </w:rPr>
        <w:t> грн.</w:t>
      </w:r>
    </w:p>
    <w:p w:rsidR="00DA169C" w:rsidRPr="001A7676" w:rsidRDefault="00DA169C" w:rsidP="00675E7D">
      <w:pPr>
        <w:pStyle w:val="a5"/>
        <w:shd w:val="clear" w:color="auto" w:fill="FFFFFF"/>
        <w:spacing w:before="0" w:beforeAutospacing="0" w:after="136" w:afterAutospacing="0"/>
        <w:ind w:firstLine="708"/>
        <w:jc w:val="both"/>
        <w:rPr>
          <w:sz w:val="28"/>
          <w:szCs w:val="28"/>
        </w:rPr>
      </w:pPr>
      <w:r w:rsidRPr="001A7676">
        <w:rPr>
          <w:sz w:val="28"/>
          <w:szCs w:val="28"/>
        </w:rPr>
        <w:t>Отже, повідомлення про суттєві зміни в майновому стані за 2022 рік подається при одноразовому доході, видатку або придбанні майна на суму від </w:t>
      </w:r>
      <w:r w:rsidRPr="001A7676">
        <w:rPr>
          <w:rStyle w:val="a4"/>
          <w:sz w:val="28"/>
          <w:szCs w:val="28"/>
        </w:rPr>
        <w:t>124050</w:t>
      </w:r>
      <w:r w:rsidRPr="001A7676">
        <w:rPr>
          <w:sz w:val="28"/>
          <w:szCs w:val="28"/>
        </w:rPr>
        <w:t> грн. (за 2023 рік – 134200 грн.)</w:t>
      </w:r>
    </w:p>
    <w:p w:rsidR="00DA169C" w:rsidRPr="001A7676" w:rsidRDefault="00756C41" w:rsidP="00675E7D">
      <w:pPr>
        <w:pStyle w:val="a5"/>
        <w:shd w:val="clear" w:color="auto" w:fill="FFFFFF"/>
        <w:spacing w:before="0" w:beforeAutospacing="0" w:after="136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Що розуміється під </w:t>
      </w:r>
      <w:proofErr w:type="spellStart"/>
      <w:r>
        <w:rPr>
          <w:rStyle w:val="a4"/>
          <w:sz w:val="28"/>
          <w:szCs w:val="28"/>
        </w:rPr>
        <w:t>„одноразовим</w:t>
      </w:r>
      <w:proofErr w:type="spellEnd"/>
      <w:r>
        <w:rPr>
          <w:rStyle w:val="a4"/>
          <w:sz w:val="28"/>
          <w:szCs w:val="28"/>
        </w:rPr>
        <w:t xml:space="preserve"> доходом/</w:t>
      </w:r>
      <w:proofErr w:type="spellStart"/>
      <w:r>
        <w:rPr>
          <w:rStyle w:val="a4"/>
          <w:sz w:val="28"/>
          <w:szCs w:val="28"/>
        </w:rPr>
        <w:t>видатком”</w:t>
      </w:r>
      <w:proofErr w:type="spellEnd"/>
      <w:r w:rsidR="00DA169C" w:rsidRPr="001A7676">
        <w:rPr>
          <w:rStyle w:val="a4"/>
          <w:sz w:val="28"/>
          <w:szCs w:val="28"/>
        </w:rPr>
        <w:t>?</w:t>
      </w:r>
    </w:p>
    <w:p w:rsidR="00DA169C" w:rsidRPr="001A7676" w:rsidRDefault="00DA169C" w:rsidP="00675E7D">
      <w:pPr>
        <w:pStyle w:val="a5"/>
        <w:shd w:val="clear" w:color="auto" w:fill="FFFFFF"/>
        <w:spacing w:before="0" w:beforeAutospacing="0" w:after="136" w:afterAutospacing="0"/>
        <w:ind w:firstLine="708"/>
        <w:jc w:val="both"/>
        <w:rPr>
          <w:sz w:val="28"/>
          <w:szCs w:val="28"/>
        </w:rPr>
      </w:pPr>
      <w:r w:rsidRPr="001A7676">
        <w:rPr>
          <w:sz w:val="28"/>
          <w:szCs w:val="28"/>
        </w:rPr>
        <w:t xml:space="preserve">Одноразовий дохід </w:t>
      </w:r>
      <w:r w:rsidR="00756C41">
        <w:rPr>
          <w:sz w:val="28"/>
          <w:szCs w:val="28"/>
        </w:rPr>
        <w:t>–</w:t>
      </w:r>
      <w:r w:rsidRPr="001A7676">
        <w:rPr>
          <w:sz w:val="28"/>
          <w:szCs w:val="28"/>
        </w:rPr>
        <w:t xml:space="preserve"> той, який нарахований та виплачений одним джерелом доходу та має визначену дату отримання. Повідомлення подається в разі одноразового доходу/видатку, що перевищує 50 прожиткових мінімумів.</w:t>
      </w:r>
    </w:p>
    <w:p w:rsidR="00DA169C" w:rsidRPr="001A7676" w:rsidRDefault="00DA169C" w:rsidP="00675E7D">
      <w:pPr>
        <w:pStyle w:val="a5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 w:rsidRPr="001A7676">
        <w:rPr>
          <w:sz w:val="28"/>
          <w:szCs w:val="28"/>
        </w:rPr>
        <w:t xml:space="preserve">Уявімо, що суб’єкт декларування продає машину за 300 000 </w:t>
      </w:r>
      <w:proofErr w:type="spellStart"/>
      <w:r w:rsidRPr="001A7676">
        <w:rPr>
          <w:sz w:val="28"/>
          <w:szCs w:val="28"/>
        </w:rPr>
        <w:t>грн</w:t>
      </w:r>
      <w:proofErr w:type="spellEnd"/>
      <w:r w:rsidRPr="001A7676">
        <w:rPr>
          <w:sz w:val="28"/>
          <w:szCs w:val="28"/>
        </w:rPr>
        <w:t>:</w:t>
      </w:r>
    </w:p>
    <w:p w:rsidR="00DA169C" w:rsidRPr="001A7676" w:rsidRDefault="00DA169C" w:rsidP="00675E7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76">
        <w:rPr>
          <w:rFonts w:ascii="Times New Roman" w:hAnsi="Times New Roman" w:cs="Times New Roman"/>
          <w:sz w:val="28"/>
          <w:szCs w:val="28"/>
        </w:rPr>
        <w:t>якщо оплата здійснюється єдиним платежем, тоді це вважається одноразовим доходом і суб’єкт декларування має проінформувати про це НАЗК;</w:t>
      </w:r>
    </w:p>
    <w:p w:rsidR="00DA169C" w:rsidRPr="001A7676" w:rsidRDefault="00DA169C" w:rsidP="00675E7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76">
        <w:rPr>
          <w:rFonts w:ascii="Times New Roman" w:hAnsi="Times New Roman" w:cs="Times New Roman"/>
          <w:sz w:val="28"/>
          <w:szCs w:val="28"/>
        </w:rPr>
        <w:t xml:space="preserve">якщо оплата здійснюється двома частинами протягом двох місяців по </w:t>
      </w:r>
      <w:r w:rsidR="00756C41">
        <w:rPr>
          <w:rFonts w:ascii="Times New Roman" w:hAnsi="Times New Roman" w:cs="Times New Roman"/>
          <w:sz w:val="28"/>
          <w:szCs w:val="28"/>
        </w:rPr>
        <w:t xml:space="preserve"> </w:t>
      </w:r>
      <w:r w:rsidRPr="001A7676">
        <w:rPr>
          <w:rFonts w:ascii="Times New Roman" w:hAnsi="Times New Roman" w:cs="Times New Roman"/>
          <w:sz w:val="28"/>
          <w:szCs w:val="28"/>
        </w:rPr>
        <w:t xml:space="preserve">150 000 </w:t>
      </w:r>
      <w:proofErr w:type="spellStart"/>
      <w:r w:rsidRPr="001A767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A7676">
        <w:rPr>
          <w:rFonts w:ascii="Times New Roman" w:hAnsi="Times New Roman" w:cs="Times New Roman"/>
          <w:sz w:val="28"/>
          <w:szCs w:val="28"/>
        </w:rPr>
        <w:t>, то про кожен такий дохід треба повідомляти НАЗК.</w:t>
      </w:r>
    </w:p>
    <w:p w:rsidR="00DA169C" w:rsidRPr="001A7676" w:rsidRDefault="00DA169C" w:rsidP="00675E7D">
      <w:pPr>
        <w:pStyle w:val="a5"/>
        <w:shd w:val="clear" w:color="auto" w:fill="FFFFFF"/>
        <w:spacing w:before="0" w:beforeAutospacing="0" w:after="136" w:afterAutospacing="0"/>
        <w:ind w:firstLine="708"/>
        <w:jc w:val="both"/>
        <w:rPr>
          <w:sz w:val="28"/>
          <w:szCs w:val="28"/>
        </w:rPr>
      </w:pPr>
      <w:r w:rsidRPr="001A7676">
        <w:rPr>
          <w:sz w:val="28"/>
          <w:szCs w:val="28"/>
        </w:rPr>
        <w:t>Аналогічний підхід слід застосовувати і для видатку (витрати).</w:t>
      </w:r>
    </w:p>
    <w:p w:rsidR="00675E7D" w:rsidRDefault="00DA169C" w:rsidP="00675E7D">
      <w:pPr>
        <w:pStyle w:val="a5"/>
        <w:shd w:val="clear" w:color="auto" w:fill="FFFFFF"/>
        <w:spacing w:before="0" w:beforeAutospacing="0" w:after="136" w:afterAutospacing="0"/>
        <w:ind w:firstLine="708"/>
        <w:jc w:val="both"/>
        <w:rPr>
          <w:sz w:val="28"/>
          <w:szCs w:val="28"/>
        </w:rPr>
      </w:pPr>
      <w:r w:rsidRPr="001A7676">
        <w:rPr>
          <w:sz w:val="28"/>
          <w:szCs w:val="28"/>
        </w:rPr>
        <w:t>Важливо зазначити, що у випадку із доходом мова йде про суму до вирахування податків (нараховану), а не фактично отриману.</w:t>
      </w:r>
    </w:p>
    <w:p w:rsidR="00DA169C" w:rsidRPr="001A7676" w:rsidRDefault="00DA169C" w:rsidP="00675E7D">
      <w:pPr>
        <w:pStyle w:val="a5"/>
        <w:shd w:val="clear" w:color="auto" w:fill="FFFFFF"/>
        <w:spacing w:before="0" w:beforeAutospacing="0" w:after="136" w:afterAutospacing="0"/>
        <w:ind w:firstLine="708"/>
        <w:jc w:val="both"/>
        <w:rPr>
          <w:sz w:val="28"/>
          <w:szCs w:val="28"/>
        </w:rPr>
      </w:pPr>
      <w:r w:rsidRPr="001A7676">
        <w:rPr>
          <w:rStyle w:val="a4"/>
          <w:sz w:val="28"/>
          <w:szCs w:val="28"/>
        </w:rPr>
        <w:t>Що робити, якщо вам не відома вартість відповідного майна?</w:t>
      </w:r>
    </w:p>
    <w:p w:rsidR="00DA169C" w:rsidRPr="001A7676" w:rsidRDefault="00DA169C" w:rsidP="005667F2">
      <w:pPr>
        <w:pStyle w:val="a5"/>
        <w:shd w:val="clear" w:color="auto" w:fill="FFFFFF"/>
        <w:spacing w:before="0" w:beforeAutospacing="0" w:after="136" w:afterAutospacing="0"/>
        <w:ind w:firstLine="708"/>
        <w:jc w:val="both"/>
        <w:rPr>
          <w:sz w:val="28"/>
          <w:szCs w:val="28"/>
        </w:rPr>
      </w:pPr>
      <w:r w:rsidRPr="001A7676">
        <w:rPr>
          <w:sz w:val="28"/>
          <w:szCs w:val="28"/>
        </w:rPr>
        <w:t>Такі ситуації є виключними та трапляються, наприклад, коли декларант отримав у спадок нерухоме майно, грошова оцінка якого не проводилася. У такому разі вам не потрібно повідомляти НАЗК про суттєву зміну в майновому стані.</w:t>
      </w:r>
    </w:p>
    <w:p w:rsidR="00DA169C" w:rsidRPr="001A7676" w:rsidRDefault="00DA169C" w:rsidP="005667F2">
      <w:pPr>
        <w:pStyle w:val="a5"/>
        <w:shd w:val="clear" w:color="auto" w:fill="FFFFFF"/>
        <w:spacing w:before="0" w:beforeAutospacing="0" w:after="136" w:afterAutospacing="0"/>
        <w:ind w:firstLine="708"/>
        <w:jc w:val="both"/>
        <w:rPr>
          <w:sz w:val="28"/>
          <w:szCs w:val="28"/>
        </w:rPr>
      </w:pPr>
      <w:r w:rsidRPr="001A7676">
        <w:rPr>
          <w:rStyle w:val="a4"/>
          <w:sz w:val="28"/>
          <w:szCs w:val="28"/>
        </w:rPr>
        <w:t>Водночас пам’ятайте: подання повідомлення про суттєві зміни в майновому стані не звільняє від обов’язку зазначити відповідну інформацію в декларації.</w:t>
      </w:r>
    </w:p>
    <w:p w:rsidR="00E45FF7" w:rsidRPr="00071338" w:rsidRDefault="00E45FF7" w:rsidP="00E45F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62" w:rsidRDefault="00960362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sectPr w:rsidR="001E0899" w:rsidSect="00D32405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D6" w:rsidRDefault="000552D6" w:rsidP="00E10B87">
      <w:pPr>
        <w:spacing w:after="0" w:line="240" w:lineRule="auto"/>
      </w:pPr>
      <w:r>
        <w:separator/>
      </w:r>
    </w:p>
  </w:endnote>
  <w:endnote w:type="continuationSeparator" w:id="0">
    <w:p w:rsidR="000552D6" w:rsidRDefault="000552D6" w:rsidP="00E1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D6" w:rsidRDefault="000552D6" w:rsidP="00E10B87">
      <w:pPr>
        <w:spacing w:after="0" w:line="240" w:lineRule="auto"/>
      </w:pPr>
      <w:r>
        <w:separator/>
      </w:r>
    </w:p>
  </w:footnote>
  <w:footnote w:type="continuationSeparator" w:id="0">
    <w:p w:rsidR="000552D6" w:rsidRDefault="000552D6" w:rsidP="00E1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968"/>
    <w:multiLevelType w:val="multilevel"/>
    <w:tmpl w:val="C1D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32B7E"/>
    <w:multiLevelType w:val="multilevel"/>
    <w:tmpl w:val="82FE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D475A"/>
    <w:multiLevelType w:val="multilevel"/>
    <w:tmpl w:val="1E5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B24B4"/>
    <w:multiLevelType w:val="multilevel"/>
    <w:tmpl w:val="43E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87636"/>
    <w:multiLevelType w:val="multilevel"/>
    <w:tmpl w:val="8446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C5F0C"/>
    <w:multiLevelType w:val="multilevel"/>
    <w:tmpl w:val="3D1A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F5A9D"/>
    <w:multiLevelType w:val="multilevel"/>
    <w:tmpl w:val="054E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C2B82"/>
    <w:multiLevelType w:val="hybridMultilevel"/>
    <w:tmpl w:val="BB0C46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F9913CD"/>
    <w:multiLevelType w:val="multilevel"/>
    <w:tmpl w:val="C79E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C5B12"/>
    <w:multiLevelType w:val="multilevel"/>
    <w:tmpl w:val="F7F2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C441A"/>
    <w:multiLevelType w:val="hybridMultilevel"/>
    <w:tmpl w:val="9E162940"/>
    <w:lvl w:ilvl="0" w:tplc="B75A7346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4F7C07"/>
    <w:multiLevelType w:val="multilevel"/>
    <w:tmpl w:val="E38E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43830"/>
    <w:multiLevelType w:val="multilevel"/>
    <w:tmpl w:val="7B9E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31881"/>
    <w:multiLevelType w:val="multilevel"/>
    <w:tmpl w:val="63E2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97DD9"/>
    <w:multiLevelType w:val="multilevel"/>
    <w:tmpl w:val="9858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0DFD"/>
    <w:rsid w:val="000552D6"/>
    <w:rsid w:val="000812B7"/>
    <w:rsid w:val="001476AB"/>
    <w:rsid w:val="001A7676"/>
    <w:rsid w:val="001E0899"/>
    <w:rsid w:val="002052DF"/>
    <w:rsid w:val="00223316"/>
    <w:rsid w:val="002F4778"/>
    <w:rsid w:val="00371447"/>
    <w:rsid w:val="003759C3"/>
    <w:rsid w:val="003C3767"/>
    <w:rsid w:val="003E1C6C"/>
    <w:rsid w:val="003F166A"/>
    <w:rsid w:val="003F5665"/>
    <w:rsid w:val="004761E6"/>
    <w:rsid w:val="004A52D0"/>
    <w:rsid w:val="004B671A"/>
    <w:rsid w:val="005667F2"/>
    <w:rsid w:val="005C37E2"/>
    <w:rsid w:val="005E5443"/>
    <w:rsid w:val="005E6DF9"/>
    <w:rsid w:val="005F1111"/>
    <w:rsid w:val="00675E7D"/>
    <w:rsid w:val="006A7661"/>
    <w:rsid w:val="00712111"/>
    <w:rsid w:val="007507AD"/>
    <w:rsid w:val="00756C41"/>
    <w:rsid w:val="007A13EA"/>
    <w:rsid w:val="00803066"/>
    <w:rsid w:val="00816553"/>
    <w:rsid w:val="00830A89"/>
    <w:rsid w:val="00837279"/>
    <w:rsid w:val="00841D0B"/>
    <w:rsid w:val="0088121D"/>
    <w:rsid w:val="00895D04"/>
    <w:rsid w:val="008B0CD6"/>
    <w:rsid w:val="00955026"/>
    <w:rsid w:val="00960362"/>
    <w:rsid w:val="00960AB9"/>
    <w:rsid w:val="009C5799"/>
    <w:rsid w:val="00A3148C"/>
    <w:rsid w:val="00A339CE"/>
    <w:rsid w:val="00A5322F"/>
    <w:rsid w:val="00A94608"/>
    <w:rsid w:val="00AB6D0E"/>
    <w:rsid w:val="00B47073"/>
    <w:rsid w:val="00B5745E"/>
    <w:rsid w:val="00B967AE"/>
    <w:rsid w:val="00C071DD"/>
    <w:rsid w:val="00C42C47"/>
    <w:rsid w:val="00C84CC6"/>
    <w:rsid w:val="00CF2068"/>
    <w:rsid w:val="00D259EB"/>
    <w:rsid w:val="00D32405"/>
    <w:rsid w:val="00D811C5"/>
    <w:rsid w:val="00DA169C"/>
    <w:rsid w:val="00DB720C"/>
    <w:rsid w:val="00E10B87"/>
    <w:rsid w:val="00E45FF7"/>
    <w:rsid w:val="00F04732"/>
    <w:rsid w:val="00F57B64"/>
    <w:rsid w:val="00F70DFD"/>
    <w:rsid w:val="00F71950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FD"/>
  </w:style>
  <w:style w:type="paragraph" w:styleId="1">
    <w:name w:val="heading 1"/>
    <w:basedOn w:val="a"/>
    <w:next w:val="a"/>
    <w:link w:val="10"/>
    <w:uiPriority w:val="9"/>
    <w:qFormat/>
    <w:rsid w:val="006A7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0DF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0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0DFD"/>
    <w:rPr>
      <w:rFonts w:ascii="Arial CYR" w:eastAsia="Times New Roman" w:hAnsi="Arial CYR" w:cs="Arial CYR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70D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vps2">
    <w:name w:val="rvps2"/>
    <w:basedOn w:val="a"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0DFD"/>
    <w:rPr>
      <w:color w:val="0000FF"/>
      <w:u w:val="single"/>
    </w:rPr>
  </w:style>
  <w:style w:type="paragraph" w:customStyle="1" w:styleId="rtecenter">
    <w:name w:val="rtecenter"/>
    <w:basedOn w:val="a"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DFD"/>
    <w:rPr>
      <w:b/>
      <w:bCs/>
    </w:rPr>
  </w:style>
  <w:style w:type="paragraph" w:styleId="a5">
    <w:name w:val="Normal (Web)"/>
    <w:basedOn w:val="a"/>
    <w:uiPriority w:val="99"/>
    <w:unhideWhenUsed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6A766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10B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0B87"/>
  </w:style>
  <w:style w:type="paragraph" w:styleId="ab">
    <w:name w:val="footer"/>
    <w:basedOn w:val="a"/>
    <w:link w:val="ac"/>
    <w:uiPriority w:val="99"/>
    <w:semiHidden/>
    <w:unhideWhenUsed/>
    <w:rsid w:val="00E10B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B87"/>
  </w:style>
  <w:style w:type="paragraph" w:styleId="ad">
    <w:name w:val="List Paragraph"/>
    <w:basedOn w:val="a"/>
    <w:uiPriority w:val="34"/>
    <w:qFormat/>
    <w:rsid w:val="00841D0B"/>
    <w:pPr>
      <w:ind w:left="720"/>
      <w:contextualSpacing/>
    </w:pPr>
  </w:style>
  <w:style w:type="character" w:styleId="ae">
    <w:name w:val="Emphasis"/>
    <w:basedOn w:val="a0"/>
    <w:uiPriority w:val="20"/>
    <w:qFormat/>
    <w:rsid w:val="00DA16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5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304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3914">
          <w:marLeft w:val="0"/>
          <w:marRight w:val="0"/>
          <w:marTop w:val="1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SACj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DNA7 X86</cp:lastModifiedBy>
  <cp:revision>10</cp:revision>
  <cp:lastPrinted>2023-03-07T10:01:00Z</cp:lastPrinted>
  <dcterms:created xsi:type="dcterms:W3CDTF">2023-03-02T08:39:00Z</dcterms:created>
  <dcterms:modified xsi:type="dcterms:W3CDTF">2023-04-04T12:08:00Z</dcterms:modified>
</cp:coreProperties>
</file>