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106" w:type="dxa"/>
        <w:tblLook w:val="00A0"/>
      </w:tblPr>
      <w:tblGrid>
        <w:gridCol w:w="6771"/>
        <w:gridCol w:w="3118"/>
      </w:tblGrid>
      <w:tr w:rsidR="00D925C2" w:rsidRPr="00B51970" w:rsidTr="007D555F">
        <w:tc>
          <w:tcPr>
            <w:tcW w:w="6771" w:type="dxa"/>
          </w:tcPr>
          <w:p w:rsidR="00D925C2" w:rsidRPr="00B51970" w:rsidRDefault="00D925C2" w:rsidP="007D555F">
            <w:pPr>
              <w:rPr>
                <w:sz w:val="28"/>
                <w:szCs w:val="28"/>
              </w:rPr>
            </w:pPr>
          </w:p>
        </w:tc>
        <w:tc>
          <w:tcPr>
            <w:tcW w:w="3118" w:type="dxa"/>
          </w:tcPr>
          <w:p w:rsidR="00D925C2" w:rsidRPr="00B51970" w:rsidRDefault="00D925C2" w:rsidP="007D555F">
            <w:pPr>
              <w:jc w:val="both"/>
              <w:rPr>
                <w:sz w:val="28"/>
                <w:szCs w:val="28"/>
              </w:rPr>
            </w:pPr>
            <w:r w:rsidRPr="00B51970">
              <w:rPr>
                <w:sz w:val="28"/>
                <w:szCs w:val="28"/>
              </w:rPr>
              <w:t>ЗАТВЕРДЖЕНО</w:t>
            </w:r>
          </w:p>
          <w:p w:rsidR="00D925C2" w:rsidRPr="00B51970" w:rsidRDefault="00D925C2" w:rsidP="007D555F">
            <w:pPr>
              <w:jc w:val="both"/>
              <w:rPr>
                <w:sz w:val="28"/>
                <w:szCs w:val="28"/>
              </w:rPr>
            </w:pPr>
            <w:r w:rsidRPr="00B51970">
              <w:rPr>
                <w:sz w:val="28"/>
                <w:szCs w:val="28"/>
              </w:rPr>
              <w:t>Розпорядження</w:t>
            </w:r>
            <w:r>
              <w:rPr>
                <w:sz w:val="28"/>
                <w:szCs w:val="28"/>
              </w:rPr>
              <w:t xml:space="preserve"> в.о.</w:t>
            </w:r>
            <w:r w:rsidRPr="00B51970">
              <w:rPr>
                <w:sz w:val="28"/>
                <w:szCs w:val="28"/>
              </w:rPr>
              <w:t xml:space="preserve"> голови </w:t>
            </w:r>
          </w:p>
          <w:p w:rsidR="00D925C2" w:rsidRPr="00B51970" w:rsidRDefault="00D925C2" w:rsidP="007D555F">
            <w:pPr>
              <w:jc w:val="both"/>
              <w:rPr>
                <w:sz w:val="28"/>
                <w:szCs w:val="28"/>
              </w:rPr>
            </w:pPr>
            <w:r w:rsidRPr="00B51970">
              <w:rPr>
                <w:sz w:val="28"/>
                <w:szCs w:val="28"/>
              </w:rPr>
              <w:t>державної адміністрації</w:t>
            </w:r>
          </w:p>
          <w:p w:rsidR="00D925C2" w:rsidRPr="00B51970" w:rsidRDefault="00D925C2" w:rsidP="007D555F">
            <w:pPr>
              <w:tabs>
                <w:tab w:val="left" w:pos="3221"/>
              </w:tabs>
              <w:jc w:val="both"/>
              <w:rPr>
                <w:b/>
                <w:bCs/>
                <w:sz w:val="28"/>
                <w:szCs w:val="28"/>
                <w:u w:val="single"/>
              </w:rPr>
            </w:pPr>
            <w:r>
              <w:rPr>
                <w:sz w:val="28"/>
                <w:szCs w:val="28"/>
                <w:u w:val="single"/>
              </w:rPr>
              <w:t>29.06.2021</w:t>
            </w:r>
            <w:r w:rsidRPr="00B51970">
              <w:rPr>
                <w:sz w:val="28"/>
                <w:szCs w:val="28"/>
              </w:rPr>
              <w:t xml:space="preserve"> №__</w:t>
            </w:r>
            <w:r>
              <w:rPr>
                <w:sz w:val="28"/>
                <w:szCs w:val="28"/>
                <w:u w:val="single"/>
              </w:rPr>
              <w:t>169_</w:t>
            </w:r>
          </w:p>
          <w:p w:rsidR="00D925C2" w:rsidRPr="00B51970" w:rsidRDefault="00D925C2" w:rsidP="007D555F">
            <w:pPr>
              <w:rPr>
                <w:sz w:val="28"/>
                <w:szCs w:val="28"/>
              </w:rPr>
            </w:pPr>
          </w:p>
        </w:tc>
      </w:tr>
    </w:tbl>
    <w:p w:rsidR="00D925C2" w:rsidRPr="00B51970" w:rsidRDefault="00D925C2" w:rsidP="00B51970">
      <w:pPr>
        <w:tabs>
          <w:tab w:val="left" w:pos="6840"/>
        </w:tabs>
        <w:jc w:val="both"/>
        <w:rPr>
          <w:b/>
          <w:bCs/>
          <w:sz w:val="28"/>
          <w:szCs w:val="28"/>
        </w:rPr>
      </w:pPr>
    </w:p>
    <w:p w:rsidR="00D925C2" w:rsidRPr="00B51970" w:rsidRDefault="00D925C2" w:rsidP="00B51970">
      <w:pPr>
        <w:jc w:val="center"/>
        <w:rPr>
          <w:b/>
          <w:sz w:val="28"/>
          <w:szCs w:val="28"/>
        </w:rPr>
      </w:pPr>
      <w:r w:rsidRPr="00B51970">
        <w:rPr>
          <w:b/>
          <w:sz w:val="28"/>
          <w:szCs w:val="28"/>
        </w:rPr>
        <w:t>ПЛАН ЗАХОДІВ</w:t>
      </w:r>
    </w:p>
    <w:p w:rsidR="00D925C2" w:rsidRPr="00B51970" w:rsidRDefault="00D925C2" w:rsidP="00B51970">
      <w:pPr>
        <w:jc w:val="center"/>
        <w:rPr>
          <w:b/>
          <w:color w:val="000000"/>
          <w:sz w:val="28"/>
          <w:szCs w:val="28"/>
        </w:rPr>
      </w:pPr>
      <w:r w:rsidRPr="00B51970">
        <w:rPr>
          <w:b/>
          <w:sz w:val="28"/>
          <w:szCs w:val="28"/>
        </w:rPr>
        <w:t xml:space="preserve">із підготовки </w:t>
      </w:r>
      <w:r w:rsidRPr="00B51970">
        <w:rPr>
          <w:b/>
          <w:color w:val="000000"/>
          <w:sz w:val="28"/>
          <w:szCs w:val="28"/>
        </w:rPr>
        <w:t xml:space="preserve">господарського комплексу та установ бюджетної сфери </w:t>
      </w:r>
    </w:p>
    <w:p w:rsidR="00D925C2" w:rsidRPr="00B51970" w:rsidRDefault="00D925C2" w:rsidP="00B51970">
      <w:pPr>
        <w:jc w:val="center"/>
        <w:rPr>
          <w:b/>
          <w:color w:val="000000"/>
          <w:sz w:val="28"/>
          <w:szCs w:val="28"/>
        </w:rPr>
      </w:pPr>
      <w:r w:rsidRPr="00B51970">
        <w:rPr>
          <w:b/>
          <w:color w:val="000000"/>
          <w:sz w:val="28"/>
          <w:szCs w:val="28"/>
        </w:rPr>
        <w:t>району до робо</w:t>
      </w:r>
      <w:r>
        <w:rPr>
          <w:b/>
          <w:color w:val="000000"/>
          <w:sz w:val="28"/>
          <w:szCs w:val="28"/>
        </w:rPr>
        <w:t>ти в осінньо-зимовий період 2021 – 2022</w:t>
      </w:r>
      <w:r w:rsidRPr="00B51970">
        <w:rPr>
          <w:b/>
          <w:color w:val="000000"/>
          <w:sz w:val="28"/>
          <w:szCs w:val="28"/>
        </w:rPr>
        <w:t xml:space="preserve"> років </w:t>
      </w:r>
    </w:p>
    <w:p w:rsidR="00D925C2" w:rsidRPr="00B51970" w:rsidRDefault="00D925C2" w:rsidP="00B51970">
      <w:pPr>
        <w:pStyle w:val="ListParagraph"/>
        <w:jc w:val="both"/>
        <w:rPr>
          <w:lang w:val="uk-UA"/>
        </w:rPr>
      </w:pPr>
    </w:p>
    <w:tbl>
      <w:tblPr>
        <w:tblW w:w="0" w:type="auto"/>
        <w:tblInd w:w="-106" w:type="dxa"/>
        <w:tblLook w:val="01E0"/>
      </w:tblPr>
      <w:tblGrid>
        <w:gridCol w:w="4428"/>
        <w:gridCol w:w="5426"/>
      </w:tblGrid>
      <w:tr w:rsidR="00D925C2" w:rsidRPr="00B51970" w:rsidTr="007D555F">
        <w:tc>
          <w:tcPr>
            <w:tcW w:w="4428" w:type="dxa"/>
          </w:tcPr>
          <w:p w:rsidR="00D925C2" w:rsidRPr="00B51970" w:rsidRDefault="00D925C2" w:rsidP="007D555F">
            <w:pPr>
              <w:pStyle w:val="ListParagraph"/>
              <w:ind w:left="0"/>
              <w:jc w:val="both"/>
              <w:rPr>
                <w:lang w:val="uk-UA"/>
              </w:rPr>
            </w:pPr>
          </w:p>
        </w:tc>
        <w:tc>
          <w:tcPr>
            <w:tcW w:w="5426" w:type="dxa"/>
          </w:tcPr>
          <w:p w:rsidR="00D925C2" w:rsidRPr="00B51970" w:rsidRDefault="00D925C2" w:rsidP="00921199">
            <w:pPr>
              <w:pStyle w:val="ListParagraph"/>
              <w:ind w:left="0"/>
              <w:jc w:val="both"/>
              <w:rPr>
                <w:lang w:val="uk-UA"/>
              </w:rPr>
            </w:pPr>
            <w:r w:rsidRPr="00B51970">
              <w:rPr>
                <w:color w:val="000000"/>
                <w:spacing w:val="1"/>
                <w:lang w:val="uk-UA"/>
              </w:rPr>
              <w:t>Начальникам управлінь та відділів райдержадміністрації:  соціальн</w:t>
            </w:r>
            <w:r>
              <w:rPr>
                <w:color w:val="000000"/>
                <w:spacing w:val="1"/>
                <w:lang w:val="uk-UA"/>
              </w:rPr>
              <w:t>ого захисту населення (Гомович І.І.</w:t>
            </w:r>
            <w:r w:rsidRPr="00B51970">
              <w:rPr>
                <w:color w:val="000000"/>
                <w:spacing w:val="1"/>
                <w:lang w:val="uk-UA"/>
              </w:rPr>
              <w:t>), освіти, (Михайлишина М.І.),</w:t>
            </w:r>
            <w:r>
              <w:rPr>
                <w:color w:val="000000"/>
                <w:spacing w:val="1"/>
                <w:lang w:val="uk-UA"/>
              </w:rPr>
              <w:t xml:space="preserve"> </w:t>
            </w:r>
            <w:r w:rsidRPr="00B51970">
              <w:rPr>
                <w:color w:val="000000"/>
                <w:spacing w:val="1"/>
                <w:lang w:val="uk-UA"/>
              </w:rPr>
              <w:t>культури</w:t>
            </w:r>
            <w:r>
              <w:rPr>
                <w:color w:val="000000"/>
                <w:spacing w:val="1"/>
                <w:lang w:val="uk-UA"/>
              </w:rPr>
              <w:t>,</w:t>
            </w:r>
            <w:r w:rsidRPr="00B51970">
              <w:rPr>
                <w:color w:val="000000"/>
                <w:spacing w:val="1"/>
                <w:lang w:val="uk-UA"/>
              </w:rPr>
              <w:t xml:space="preserve"> молоді та спорту</w:t>
            </w:r>
            <w:r>
              <w:rPr>
                <w:color w:val="000000"/>
                <w:spacing w:val="1"/>
                <w:lang w:val="uk-UA"/>
              </w:rPr>
              <w:t xml:space="preserve"> </w:t>
            </w:r>
            <w:r w:rsidRPr="00B51970">
              <w:rPr>
                <w:color w:val="000000"/>
                <w:spacing w:val="1"/>
                <w:lang w:val="uk-UA"/>
              </w:rPr>
              <w:t>(Котляр М.З.),</w:t>
            </w:r>
            <w:r w:rsidRPr="00B51970">
              <w:rPr>
                <w:lang w:val="uk-UA"/>
              </w:rPr>
              <w:t xml:space="preserve"> пропонувати </w:t>
            </w:r>
            <w:r>
              <w:rPr>
                <w:lang w:val="uk-UA"/>
              </w:rPr>
              <w:t>виконавчим комітетам територіальних громад</w:t>
            </w:r>
          </w:p>
        </w:tc>
      </w:tr>
    </w:tbl>
    <w:p w:rsidR="00D925C2" w:rsidRPr="00B51970" w:rsidRDefault="00D925C2" w:rsidP="00B51970">
      <w:pPr>
        <w:pStyle w:val="ListParagraph"/>
        <w:shd w:val="clear" w:color="auto" w:fill="FFFFFF"/>
        <w:tabs>
          <w:tab w:val="left" w:pos="9923"/>
        </w:tabs>
        <w:ind w:left="0" w:firstLine="567"/>
        <w:jc w:val="both"/>
        <w:rPr>
          <w:color w:val="000000"/>
          <w:lang w:val="uk-UA"/>
        </w:rPr>
      </w:pPr>
    </w:p>
    <w:p w:rsidR="00D925C2" w:rsidRPr="00B51970" w:rsidRDefault="00D925C2" w:rsidP="00B51970">
      <w:pPr>
        <w:pStyle w:val="ListParagraph"/>
        <w:shd w:val="clear" w:color="auto" w:fill="FFFFFF"/>
        <w:tabs>
          <w:tab w:val="left" w:pos="9923"/>
        </w:tabs>
        <w:ind w:left="0" w:firstLine="567"/>
        <w:jc w:val="both"/>
        <w:rPr>
          <w:lang w:val="uk-UA"/>
        </w:rPr>
      </w:pPr>
      <w:r w:rsidRPr="00B51970">
        <w:rPr>
          <w:color w:val="000000"/>
          <w:lang w:val="uk-UA"/>
        </w:rPr>
        <w:t xml:space="preserve">1. Приймати рішення про початок та завершення опалювального сезону залежно від середньодобової температури зовнішнього повітря, забезпечивши дотримання санітарних норм у приміщеннях закладів соціальної сфери, відповідно до </w:t>
      </w:r>
      <w:r w:rsidRPr="00B51970">
        <w:rPr>
          <w:lang w:val="uk-UA"/>
        </w:rPr>
        <w:t>постанови Кабінету Міністрів України від 21 липня 2005 року                № 630 „Про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 інших правових та рекомендаційних документів.</w:t>
      </w:r>
    </w:p>
    <w:p w:rsidR="00D925C2" w:rsidRPr="00B51970" w:rsidRDefault="00D925C2" w:rsidP="00B51970">
      <w:pPr>
        <w:pStyle w:val="ListParagraph"/>
        <w:shd w:val="clear" w:color="auto" w:fill="FFFFFF"/>
        <w:tabs>
          <w:tab w:val="left" w:pos="9923"/>
        </w:tabs>
        <w:ind w:left="0" w:firstLine="567"/>
        <w:jc w:val="both"/>
        <w:rPr>
          <w:lang w:val="uk-UA"/>
        </w:rPr>
      </w:pPr>
    </w:p>
    <w:tbl>
      <w:tblPr>
        <w:tblW w:w="0" w:type="auto"/>
        <w:tblInd w:w="-106" w:type="dxa"/>
        <w:tblLook w:val="01E0"/>
      </w:tblPr>
      <w:tblGrid>
        <w:gridCol w:w="4428"/>
        <w:gridCol w:w="5426"/>
      </w:tblGrid>
      <w:tr w:rsidR="00D925C2" w:rsidRPr="00B51970" w:rsidTr="007D555F">
        <w:tc>
          <w:tcPr>
            <w:tcW w:w="4428" w:type="dxa"/>
          </w:tcPr>
          <w:p w:rsidR="00D925C2" w:rsidRPr="00B51970" w:rsidRDefault="00D925C2" w:rsidP="007D555F">
            <w:pPr>
              <w:pStyle w:val="ListParagraph"/>
              <w:tabs>
                <w:tab w:val="left" w:pos="9923"/>
              </w:tabs>
              <w:ind w:left="0"/>
              <w:jc w:val="both"/>
              <w:rPr>
                <w:lang w:val="uk-UA"/>
              </w:rPr>
            </w:pPr>
          </w:p>
        </w:tc>
        <w:tc>
          <w:tcPr>
            <w:tcW w:w="5426" w:type="dxa"/>
          </w:tcPr>
          <w:p w:rsidR="00D925C2" w:rsidRPr="00B51970" w:rsidRDefault="00D925C2" w:rsidP="007D555F">
            <w:pPr>
              <w:pStyle w:val="ListParagraph"/>
              <w:tabs>
                <w:tab w:val="left" w:pos="9923"/>
              </w:tabs>
              <w:ind w:left="0"/>
              <w:jc w:val="both"/>
              <w:rPr>
                <w:lang w:val="uk-UA"/>
              </w:rPr>
            </w:pPr>
            <w:r w:rsidRPr="00B51970">
              <w:rPr>
                <w:lang w:val="uk-UA"/>
              </w:rPr>
              <w:t>До початку/завершення опалювального</w:t>
            </w:r>
            <w:r>
              <w:rPr>
                <w:lang w:val="uk-UA"/>
              </w:rPr>
              <w:t xml:space="preserve"> періоду 2021/22</w:t>
            </w:r>
            <w:r w:rsidRPr="00B51970">
              <w:rPr>
                <w:lang w:val="uk-UA"/>
              </w:rPr>
              <w:t xml:space="preserve"> року</w:t>
            </w:r>
          </w:p>
        </w:tc>
      </w:tr>
    </w:tbl>
    <w:p w:rsidR="00D925C2" w:rsidRPr="00B51970" w:rsidRDefault="00D925C2" w:rsidP="00B51970">
      <w:pPr>
        <w:pStyle w:val="ListParagraph"/>
        <w:shd w:val="clear" w:color="auto" w:fill="FFFFFF"/>
        <w:ind w:left="0" w:firstLine="567"/>
        <w:jc w:val="both"/>
        <w:rPr>
          <w:color w:val="000000"/>
          <w:lang w:val="uk-UA"/>
        </w:rPr>
      </w:pPr>
    </w:p>
    <w:p w:rsidR="00D925C2" w:rsidRPr="00B51970" w:rsidRDefault="00D925C2" w:rsidP="00B51970">
      <w:pPr>
        <w:pStyle w:val="ListParagraph"/>
        <w:shd w:val="clear" w:color="auto" w:fill="FFFFFF"/>
        <w:ind w:left="0" w:firstLine="567"/>
        <w:jc w:val="both"/>
        <w:rPr>
          <w:color w:val="000000"/>
          <w:lang w:val="uk-UA"/>
        </w:rPr>
      </w:pPr>
      <w:r w:rsidRPr="00B51970">
        <w:rPr>
          <w:color w:val="000000"/>
          <w:lang w:val="uk-UA"/>
        </w:rPr>
        <w:t xml:space="preserve">2. Інформувати відділ </w:t>
      </w:r>
      <w:r>
        <w:rPr>
          <w:color w:val="000000"/>
          <w:lang w:val="uk-UA"/>
        </w:rPr>
        <w:t xml:space="preserve">економічного розвитку, житлово-комунального господарства, інфраструктури та екології </w:t>
      </w:r>
      <w:r w:rsidRPr="00B51970">
        <w:rPr>
          <w:color w:val="000000"/>
          <w:lang w:val="uk-UA"/>
        </w:rPr>
        <w:t>райдержадміністрації про прийняті рішення щодо початку та завершення опалювального сезону.</w:t>
      </w:r>
    </w:p>
    <w:p w:rsidR="00D925C2" w:rsidRPr="00B51970" w:rsidRDefault="00D925C2" w:rsidP="00B51970">
      <w:pPr>
        <w:pStyle w:val="ListParagraph"/>
        <w:shd w:val="clear" w:color="auto" w:fill="FFFFFF"/>
        <w:ind w:left="0" w:firstLine="567"/>
        <w:jc w:val="both"/>
        <w:rPr>
          <w:color w:val="000000"/>
          <w:lang w:val="uk-UA"/>
        </w:rPr>
      </w:pPr>
    </w:p>
    <w:tbl>
      <w:tblPr>
        <w:tblW w:w="10090" w:type="dxa"/>
        <w:tblInd w:w="-106" w:type="dxa"/>
        <w:tblLook w:val="01E0"/>
      </w:tblPr>
      <w:tblGrid>
        <w:gridCol w:w="4428"/>
        <w:gridCol w:w="5662"/>
      </w:tblGrid>
      <w:tr w:rsidR="00D925C2" w:rsidRPr="00B51970" w:rsidTr="007D555F">
        <w:tc>
          <w:tcPr>
            <w:tcW w:w="4428" w:type="dxa"/>
          </w:tcPr>
          <w:p w:rsidR="00D925C2" w:rsidRPr="00B51970" w:rsidRDefault="00D925C2" w:rsidP="007D555F">
            <w:pPr>
              <w:pStyle w:val="ListParagraph"/>
              <w:tabs>
                <w:tab w:val="left" w:pos="9923"/>
              </w:tabs>
              <w:ind w:left="0"/>
              <w:jc w:val="both"/>
              <w:rPr>
                <w:lang w:val="uk-UA"/>
              </w:rPr>
            </w:pPr>
          </w:p>
        </w:tc>
        <w:tc>
          <w:tcPr>
            <w:tcW w:w="5662" w:type="dxa"/>
          </w:tcPr>
          <w:p w:rsidR="00D925C2" w:rsidRPr="00B51970" w:rsidRDefault="00D925C2" w:rsidP="007D555F">
            <w:pPr>
              <w:pStyle w:val="ListParagraph"/>
              <w:tabs>
                <w:tab w:val="left" w:pos="9923"/>
              </w:tabs>
              <w:ind w:left="0"/>
              <w:jc w:val="both"/>
              <w:rPr>
                <w:lang w:val="uk-UA"/>
              </w:rPr>
            </w:pPr>
            <w:r w:rsidRPr="00B51970">
              <w:rPr>
                <w:lang w:val="uk-UA"/>
              </w:rPr>
              <w:t>У день прийняття відповідних рішень</w:t>
            </w:r>
            <w:r>
              <w:rPr>
                <w:lang w:val="uk-UA"/>
              </w:rPr>
              <w:t>,</w:t>
            </w:r>
            <w:r w:rsidRPr="00B51970">
              <w:rPr>
                <w:lang w:val="uk-UA"/>
              </w:rPr>
              <w:t xml:space="preserve"> розпоряджень</w:t>
            </w:r>
          </w:p>
        </w:tc>
      </w:tr>
    </w:tbl>
    <w:p w:rsidR="00D925C2" w:rsidRPr="00B51970" w:rsidRDefault="00D925C2" w:rsidP="00B51970">
      <w:pPr>
        <w:pStyle w:val="ListParagraph"/>
        <w:ind w:left="0"/>
        <w:jc w:val="both"/>
        <w:rPr>
          <w:lang w:val="uk-UA"/>
        </w:rPr>
      </w:pPr>
    </w:p>
    <w:p w:rsidR="00D925C2" w:rsidRPr="00B51970" w:rsidRDefault="00D925C2" w:rsidP="00B51970">
      <w:pPr>
        <w:pStyle w:val="ListParagraph"/>
        <w:shd w:val="clear" w:color="auto" w:fill="FFFFFF"/>
        <w:ind w:left="0" w:firstLine="567"/>
        <w:jc w:val="both"/>
        <w:rPr>
          <w:lang w:val="uk-UA"/>
        </w:rPr>
      </w:pPr>
      <w:r w:rsidRPr="00B51970">
        <w:rPr>
          <w:lang w:val="uk-UA"/>
        </w:rPr>
        <w:t xml:space="preserve">3. Для фінансового забезпечення виконання заходів з підготовки та безаварійної роботи житлово-комунальних підприємств, у разі зміни ціни на енергоносії, розміру мінімальної заробітної плати, податків, зборів та страхових внесків привести у відповідність тарифи на житлово-комунальні послуги до економічно обґрунтованого рівня. </w:t>
      </w:r>
    </w:p>
    <w:p w:rsidR="00D925C2" w:rsidRPr="00B51970" w:rsidRDefault="00D925C2" w:rsidP="00B51970">
      <w:pPr>
        <w:pStyle w:val="ListParagraph"/>
        <w:shd w:val="clear" w:color="auto" w:fill="FFFFFF"/>
        <w:ind w:left="0" w:firstLine="567"/>
        <w:jc w:val="both"/>
        <w:rPr>
          <w:lang w:val="uk-UA"/>
        </w:rPr>
      </w:pPr>
    </w:p>
    <w:tbl>
      <w:tblPr>
        <w:tblW w:w="0" w:type="auto"/>
        <w:tblInd w:w="-106" w:type="dxa"/>
        <w:tblLook w:val="01E0"/>
      </w:tblPr>
      <w:tblGrid>
        <w:gridCol w:w="4428"/>
        <w:gridCol w:w="5426"/>
      </w:tblGrid>
      <w:tr w:rsidR="00D925C2" w:rsidRPr="00B51970" w:rsidTr="007D555F">
        <w:tc>
          <w:tcPr>
            <w:tcW w:w="4428" w:type="dxa"/>
          </w:tcPr>
          <w:p w:rsidR="00D925C2" w:rsidRPr="00B51970" w:rsidRDefault="00D925C2" w:rsidP="007D555F">
            <w:pPr>
              <w:pStyle w:val="ListParagraph"/>
              <w:tabs>
                <w:tab w:val="left" w:pos="9923"/>
              </w:tabs>
              <w:ind w:left="0"/>
              <w:jc w:val="both"/>
              <w:rPr>
                <w:lang w:val="uk-UA"/>
              </w:rPr>
            </w:pPr>
          </w:p>
        </w:tc>
        <w:tc>
          <w:tcPr>
            <w:tcW w:w="5426" w:type="dxa"/>
          </w:tcPr>
          <w:p w:rsidR="00D925C2" w:rsidRPr="00B51970" w:rsidRDefault="00D925C2" w:rsidP="007D555F">
            <w:pPr>
              <w:pStyle w:val="ListParagraph"/>
              <w:tabs>
                <w:tab w:val="left" w:pos="9923"/>
              </w:tabs>
              <w:ind w:left="0"/>
              <w:jc w:val="both"/>
              <w:rPr>
                <w:lang w:val="uk-UA"/>
              </w:rPr>
            </w:pPr>
            <w:r w:rsidRPr="00B51970">
              <w:rPr>
                <w:lang w:val="uk-UA"/>
              </w:rPr>
              <w:t>У разі необхідності</w:t>
            </w:r>
          </w:p>
        </w:tc>
      </w:tr>
    </w:tbl>
    <w:p w:rsidR="00D925C2" w:rsidRPr="00B51970" w:rsidRDefault="00D925C2" w:rsidP="00B51970">
      <w:pPr>
        <w:shd w:val="clear" w:color="auto" w:fill="FFFFFF"/>
        <w:jc w:val="both"/>
        <w:rPr>
          <w:color w:val="000000"/>
          <w:sz w:val="28"/>
          <w:szCs w:val="28"/>
        </w:rPr>
      </w:pPr>
    </w:p>
    <w:p w:rsidR="00D925C2" w:rsidRPr="00B51970" w:rsidRDefault="00D925C2" w:rsidP="00133B2F">
      <w:pPr>
        <w:shd w:val="clear" w:color="auto" w:fill="FFFFFF"/>
        <w:ind w:firstLine="567"/>
        <w:jc w:val="both"/>
        <w:rPr>
          <w:color w:val="000000"/>
          <w:sz w:val="28"/>
          <w:szCs w:val="28"/>
        </w:rPr>
      </w:pPr>
      <w:r w:rsidRPr="00B51970">
        <w:rPr>
          <w:color w:val="000000"/>
          <w:sz w:val="28"/>
          <w:szCs w:val="28"/>
        </w:rPr>
        <w:t>4. Забезпечити виконання капітального та поточного ремонтів житлових будинків, будівель; споруд  i  технологічного  обладнання  об’єктів  та  мереж</w:t>
      </w:r>
      <w:r>
        <w:rPr>
          <w:color w:val="000000"/>
          <w:sz w:val="28"/>
          <w:szCs w:val="28"/>
        </w:rPr>
        <w:t xml:space="preserve"> </w:t>
      </w:r>
      <w:r w:rsidRPr="00B51970">
        <w:rPr>
          <w:color w:val="000000"/>
          <w:sz w:val="28"/>
          <w:szCs w:val="28"/>
        </w:rPr>
        <w:t>водопостачання і водовідведення; котелень, теплових мереж; газового обладнання; електросилового обладнання; доріг у межах населених пунктів; спецавтотранспорту, машин i механізмів; проведення пусконалагоджувальних робіт i технологічних балансових випробувань парових i водогрійних котлів із видачею режимних карт, повірки лічильників або вузлів обліку природного газу, своєчасного складання актів готовності систем теплопостача</w:t>
      </w:r>
      <w:r>
        <w:rPr>
          <w:color w:val="000000"/>
          <w:sz w:val="28"/>
          <w:szCs w:val="28"/>
        </w:rPr>
        <w:t>ння до опалювального сезону 2021</w:t>
      </w:r>
      <w:bookmarkStart w:id="0" w:name="_GoBack"/>
      <w:bookmarkEnd w:id="0"/>
      <w:r>
        <w:rPr>
          <w:color w:val="000000"/>
          <w:sz w:val="28"/>
          <w:szCs w:val="28"/>
        </w:rPr>
        <w:t xml:space="preserve"> – 2022</w:t>
      </w:r>
      <w:r w:rsidRPr="00B51970">
        <w:rPr>
          <w:color w:val="000000"/>
          <w:sz w:val="28"/>
          <w:szCs w:val="28"/>
        </w:rPr>
        <w:t xml:space="preserve"> років.</w:t>
      </w:r>
    </w:p>
    <w:p w:rsidR="00D925C2" w:rsidRPr="00B51970" w:rsidRDefault="00D925C2" w:rsidP="00B51970">
      <w:pPr>
        <w:shd w:val="clear" w:color="auto" w:fill="FFFFFF"/>
        <w:ind w:firstLine="567"/>
        <w:jc w:val="both"/>
        <w:rPr>
          <w:color w:val="000000"/>
          <w:sz w:val="28"/>
          <w:szCs w:val="28"/>
        </w:rPr>
      </w:pPr>
    </w:p>
    <w:tbl>
      <w:tblPr>
        <w:tblW w:w="0" w:type="auto"/>
        <w:tblInd w:w="-106" w:type="dxa"/>
        <w:tblLook w:val="01E0"/>
      </w:tblPr>
      <w:tblGrid>
        <w:gridCol w:w="4428"/>
        <w:gridCol w:w="5426"/>
      </w:tblGrid>
      <w:tr w:rsidR="00D925C2" w:rsidRPr="00B51970" w:rsidTr="007D555F">
        <w:tc>
          <w:tcPr>
            <w:tcW w:w="4428" w:type="dxa"/>
          </w:tcPr>
          <w:p w:rsidR="00D925C2" w:rsidRPr="00B51970" w:rsidRDefault="00D925C2" w:rsidP="007D555F">
            <w:pPr>
              <w:pStyle w:val="ListParagraph"/>
              <w:tabs>
                <w:tab w:val="left" w:pos="9923"/>
              </w:tabs>
              <w:ind w:left="0"/>
              <w:jc w:val="both"/>
              <w:rPr>
                <w:lang w:val="uk-UA"/>
              </w:rPr>
            </w:pPr>
          </w:p>
        </w:tc>
        <w:tc>
          <w:tcPr>
            <w:tcW w:w="5426" w:type="dxa"/>
          </w:tcPr>
          <w:p w:rsidR="00D925C2" w:rsidRPr="00B51970" w:rsidRDefault="00D925C2" w:rsidP="007D555F">
            <w:pPr>
              <w:pStyle w:val="ListParagraph"/>
              <w:tabs>
                <w:tab w:val="left" w:pos="9923"/>
              </w:tabs>
              <w:ind w:left="0"/>
              <w:jc w:val="both"/>
              <w:rPr>
                <w:lang w:val="uk-UA"/>
              </w:rPr>
            </w:pPr>
            <w:r w:rsidRPr="00B51970">
              <w:rPr>
                <w:color w:val="000000"/>
                <w:lang w:val="uk-UA"/>
              </w:rPr>
              <w:t>До 30 вересня</w:t>
            </w:r>
            <w:r>
              <w:rPr>
                <w:color w:val="000000"/>
                <w:lang w:val="uk-UA"/>
              </w:rPr>
              <w:t xml:space="preserve"> 2021</w:t>
            </w:r>
            <w:r w:rsidRPr="00B51970">
              <w:rPr>
                <w:color w:val="000000"/>
                <w:lang w:val="uk-UA"/>
              </w:rPr>
              <w:t xml:space="preserve"> року</w:t>
            </w:r>
          </w:p>
        </w:tc>
      </w:tr>
    </w:tbl>
    <w:p w:rsidR="00D925C2" w:rsidRPr="00B51970" w:rsidRDefault="00D925C2" w:rsidP="00B51970">
      <w:pPr>
        <w:shd w:val="clear" w:color="auto" w:fill="FFFFFF"/>
        <w:ind w:firstLine="567"/>
        <w:jc w:val="both"/>
        <w:rPr>
          <w:color w:val="000000"/>
          <w:sz w:val="28"/>
          <w:szCs w:val="28"/>
        </w:rPr>
      </w:pPr>
    </w:p>
    <w:p w:rsidR="00D925C2" w:rsidRPr="00B51970" w:rsidRDefault="00D925C2" w:rsidP="00B51970">
      <w:pPr>
        <w:ind w:firstLine="567"/>
        <w:jc w:val="both"/>
        <w:rPr>
          <w:sz w:val="28"/>
          <w:szCs w:val="28"/>
        </w:rPr>
      </w:pPr>
      <w:r w:rsidRPr="00B51970">
        <w:rPr>
          <w:sz w:val="28"/>
          <w:szCs w:val="28"/>
        </w:rPr>
        <w:t xml:space="preserve">5. Вжити організаційних заходів та забезпечити виконання робіт із обстеження та усунення несправностей опалювальних печей, димоходів, газоходів, внутрішніх систем, водо- та електропостачання, внутрішньобудинкових систем газопостачання природного та зрідженого газу, установок із газовими нагрівачами в житлових будинках (квартирах) та будинках приватної власності, здійснювати організацію роботи з герметизації будинкових вводів інженерних комунікацій, заміни побутових газових приладів, що відпрацювали амортизаційний термін. </w:t>
      </w:r>
    </w:p>
    <w:p w:rsidR="00D925C2" w:rsidRPr="00B51970" w:rsidRDefault="00D925C2" w:rsidP="00B51970">
      <w:pPr>
        <w:ind w:firstLine="567"/>
        <w:jc w:val="both"/>
        <w:rPr>
          <w:sz w:val="28"/>
          <w:szCs w:val="28"/>
        </w:rPr>
      </w:pPr>
    </w:p>
    <w:tbl>
      <w:tblPr>
        <w:tblW w:w="0" w:type="auto"/>
        <w:tblInd w:w="-106" w:type="dxa"/>
        <w:tblLook w:val="01E0"/>
      </w:tblPr>
      <w:tblGrid>
        <w:gridCol w:w="4428"/>
        <w:gridCol w:w="5426"/>
      </w:tblGrid>
      <w:tr w:rsidR="00D925C2" w:rsidRPr="00B51970" w:rsidTr="007D555F">
        <w:tc>
          <w:tcPr>
            <w:tcW w:w="4428" w:type="dxa"/>
          </w:tcPr>
          <w:p w:rsidR="00D925C2" w:rsidRPr="00B51970" w:rsidRDefault="00D925C2" w:rsidP="007D555F">
            <w:pPr>
              <w:pStyle w:val="ListParagraph"/>
              <w:tabs>
                <w:tab w:val="left" w:pos="9923"/>
              </w:tabs>
              <w:ind w:left="0"/>
              <w:jc w:val="both"/>
              <w:rPr>
                <w:lang w:val="uk-UA"/>
              </w:rPr>
            </w:pPr>
          </w:p>
        </w:tc>
        <w:tc>
          <w:tcPr>
            <w:tcW w:w="5426" w:type="dxa"/>
          </w:tcPr>
          <w:p w:rsidR="00D925C2" w:rsidRPr="00B51970" w:rsidRDefault="00D925C2" w:rsidP="007D555F">
            <w:pPr>
              <w:pStyle w:val="ListParagraph"/>
              <w:tabs>
                <w:tab w:val="left" w:pos="9923"/>
              </w:tabs>
              <w:ind w:left="0"/>
              <w:jc w:val="both"/>
              <w:rPr>
                <w:lang w:val="uk-UA"/>
              </w:rPr>
            </w:pPr>
            <w:r w:rsidRPr="00B51970">
              <w:rPr>
                <w:lang w:val="uk-UA"/>
              </w:rPr>
              <w:t>До початку</w:t>
            </w:r>
            <w:r w:rsidRPr="00B51970">
              <w:rPr>
                <w:color w:val="000000"/>
                <w:lang w:val="uk-UA"/>
              </w:rPr>
              <w:t xml:space="preserve"> опалювального періоду</w:t>
            </w:r>
          </w:p>
        </w:tc>
      </w:tr>
    </w:tbl>
    <w:p w:rsidR="00D925C2" w:rsidRPr="00B51970" w:rsidRDefault="00D925C2" w:rsidP="00B51970">
      <w:pPr>
        <w:ind w:firstLine="567"/>
        <w:jc w:val="both"/>
        <w:rPr>
          <w:sz w:val="28"/>
          <w:szCs w:val="28"/>
        </w:rPr>
      </w:pPr>
    </w:p>
    <w:p w:rsidR="00D925C2" w:rsidRPr="00B51970" w:rsidRDefault="00D925C2" w:rsidP="00B51970">
      <w:pPr>
        <w:ind w:firstLine="567"/>
        <w:jc w:val="both"/>
        <w:rPr>
          <w:sz w:val="28"/>
          <w:szCs w:val="28"/>
        </w:rPr>
      </w:pPr>
      <w:r w:rsidRPr="00B51970">
        <w:rPr>
          <w:sz w:val="28"/>
          <w:szCs w:val="28"/>
        </w:rPr>
        <w:t>6. Забезпечити підготовку будівель та багатоквартирного житлового фонду з проведенням їх обстеження для надійності й безпеки експлуатації у зимових умовах та вжити організаційні заходи щодо оформлення власниками будівель та балансоутримувачами багатоквартирних житлових будинків паспортів готовності.</w:t>
      </w:r>
    </w:p>
    <w:p w:rsidR="00D925C2" w:rsidRPr="00B51970" w:rsidRDefault="00D925C2" w:rsidP="00B51970">
      <w:pPr>
        <w:ind w:firstLine="567"/>
        <w:jc w:val="both"/>
        <w:rPr>
          <w:sz w:val="28"/>
          <w:szCs w:val="28"/>
        </w:rPr>
      </w:pPr>
    </w:p>
    <w:tbl>
      <w:tblPr>
        <w:tblW w:w="0" w:type="auto"/>
        <w:tblInd w:w="-106" w:type="dxa"/>
        <w:tblLook w:val="01E0"/>
      </w:tblPr>
      <w:tblGrid>
        <w:gridCol w:w="4428"/>
        <w:gridCol w:w="5426"/>
      </w:tblGrid>
      <w:tr w:rsidR="00D925C2" w:rsidRPr="00B51970" w:rsidTr="007D555F">
        <w:tc>
          <w:tcPr>
            <w:tcW w:w="4428" w:type="dxa"/>
          </w:tcPr>
          <w:p w:rsidR="00D925C2" w:rsidRPr="00B51970" w:rsidRDefault="00D925C2" w:rsidP="007D555F">
            <w:pPr>
              <w:pStyle w:val="ListParagraph"/>
              <w:tabs>
                <w:tab w:val="left" w:pos="9923"/>
              </w:tabs>
              <w:ind w:left="0"/>
              <w:jc w:val="both"/>
              <w:rPr>
                <w:lang w:val="uk-UA"/>
              </w:rPr>
            </w:pPr>
          </w:p>
        </w:tc>
        <w:tc>
          <w:tcPr>
            <w:tcW w:w="5426" w:type="dxa"/>
          </w:tcPr>
          <w:p w:rsidR="00D925C2" w:rsidRPr="00B51970" w:rsidRDefault="00D925C2" w:rsidP="007D555F">
            <w:pPr>
              <w:pStyle w:val="ListParagraph"/>
              <w:tabs>
                <w:tab w:val="left" w:pos="9923"/>
              </w:tabs>
              <w:ind w:left="0"/>
              <w:jc w:val="both"/>
              <w:rPr>
                <w:lang w:val="uk-UA"/>
              </w:rPr>
            </w:pPr>
            <w:r w:rsidRPr="00B51970">
              <w:rPr>
                <w:color w:val="000000"/>
                <w:lang w:val="uk-UA"/>
              </w:rPr>
              <w:t>До початку опалювального періоду</w:t>
            </w:r>
          </w:p>
        </w:tc>
      </w:tr>
    </w:tbl>
    <w:p w:rsidR="00D925C2" w:rsidRPr="00B51970" w:rsidRDefault="00D925C2" w:rsidP="00B51970">
      <w:pPr>
        <w:pStyle w:val="ListParagraph"/>
        <w:ind w:left="0"/>
        <w:jc w:val="both"/>
        <w:rPr>
          <w:lang w:val="uk-UA"/>
        </w:rPr>
      </w:pPr>
    </w:p>
    <w:tbl>
      <w:tblPr>
        <w:tblW w:w="0" w:type="auto"/>
        <w:tblInd w:w="-106" w:type="dxa"/>
        <w:tblLook w:val="01E0"/>
      </w:tblPr>
      <w:tblGrid>
        <w:gridCol w:w="4428"/>
        <w:gridCol w:w="5426"/>
      </w:tblGrid>
      <w:tr w:rsidR="00D925C2" w:rsidRPr="00B51970" w:rsidTr="007D555F">
        <w:tc>
          <w:tcPr>
            <w:tcW w:w="4428" w:type="dxa"/>
          </w:tcPr>
          <w:p w:rsidR="00D925C2" w:rsidRPr="00AA2472" w:rsidRDefault="00D925C2" w:rsidP="007D555F">
            <w:pPr>
              <w:pStyle w:val="ListParagraph"/>
              <w:ind w:left="0"/>
              <w:jc w:val="both"/>
              <w:rPr>
                <w:highlight w:val="yellow"/>
                <w:lang w:val="uk-UA"/>
              </w:rPr>
            </w:pPr>
          </w:p>
        </w:tc>
        <w:tc>
          <w:tcPr>
            <w:tcW w:w="5426" w:type="dxa"/>
          </w:tcPr>
          <w:p w:rsidR="00D925C2" w:rsidRPr="00AA2472" w:rsidRDefault="00D925C2" w:rsidP="00182C3D">
            <w:pPr>
              <w:pStyle w:val="ListParagraph"/>
              <w:ind w:left="0"/>
              <w:jc w:val="both"/>
              <w:rPr>
                <w:color w:val="FF0000"/>
                <w:highlight w:val="yellow"/>
                <w:lang w:val="uk-UA"/>
              </w:rPr>
            </w:pPr>
            <w:r w:rsidRPr="003A3344">
              <w:rPr>
                <w:lang w:val="uk-UA"/>
              </w:rPr>
              <w:t>Рекомендувати головам територіальних громад (</w:t>
            </w:r>
            <w:r>
              <w:rPr>
                <w:lang w:val="uk-UA"/>
              </w:rPr>
              <w:t>О</w:t>
            </w:r>
            <w:r w:rsidRPr="003A3344">
              <w:rPr>
                <w:lang w:val="uk-UA"/>
              </w:rPr>
              <w:t>ТГ), головам об’єднаних співвласників багатоквартирних будинків (ОСББ), фінансовому управлінню райдержадміністрації</w:t>
            </w:r>
          </w:p>
        </w:tc>
      </w:tr>
    </w:tbl>
    <w:p w:rsidR="00D925C2" w:rsidRPr="00B51970" w:rsidRDefault="00D925C2" w:rsidP="00B51970">
      <w:pPr>
        <w:pStyle w:val="ListParagraph"/>
        <w:shd w:val="clear" w:color="auto" w:fill="FFFFFF"/>
        <w:ind w:left="0"/>
        <w:jc w:val="both"/>
        <w:rPr>
          <w:lang w:val="uk-UA"/>
        </w:rPr>
      </w:pPr>
    </w:p>
    <w:p w:rsidR="00D925C2" w:rsidRPr="00B51970" w:rsidRDefault="00D925C2" w:rsidP="00B51970">
      <w:pPr>
        <w:shd w:val="clear" w:color="auto" w:fill="FFFFFF"/>
        <w:ind w:firstLine="567"/>
        <w:jc w:val="both"/>
        <w:rPr>
          <w:sz w:val="28"/>
          <w:szCs w:val="28"/>
        </w:rPr>
      </w:pPr>
      <w:r w:rsidRPr="00B51970">
        <w:rPr>
          <w:sz w:val="28"/>
          <w:szCs w:val="28"/>
        </w:rPr>
        <w:t>7. Вжити заходів для забезпечення повної оплати бюджетними установами, що фінансуються з місцевих бюджетів, та комунальними підприємствами за спожиті енергоносії, послуги з тепло-, водопостачання та водовідведення.</w:t>
      </w:r>
    </w:p>
    <w:p w:rsidR="00D925C2" w:rsidRPr="00B51970" w:rsidRDefault="00D925C2" w:rsidP="00B51970">
      <w:pPr>
        <w:shd w:val="clear" w:color="auto" w:fill="FFFFFF"/>
        <w:ind w:firstLine="567"/>
        <w:jc w:val="both"/>
        <w:rPr>
          <w:sz w:val="28"/>
          <w:szCs w:val="28"/>
        </w:rPr>
      </w:pPr>
    </w:p>
    <w:tbl>
      <w:tblPr>
        <w:tblW w:w="0" w:type="auto"/>
        <w:tblInd w:w="-106" w:type="dxa"/>
        <w:tblLook w:val="01E0"/>
      </w:tblPr>
      <w:tblGrid>
        <w:gridCol w:w="4428"/>
        <w:gridCol w:w="5426"/>
      </w:tblGrid>
      <w:tr w:rsidR="00D925C2" w:rsidRPr="00B51970" w:rsidTr="007D555F">
        <w:tc>
          <w:tcPr>
            <w:tcW w:w="4428" w:type="dxa"/>
          </w:tcPr>
          <w:p w:rsidR="00D925C2" w:rsidRPr="00B51970" w:rsidRDefault="00D925C2" w:rsidP="007D555F">
            <w:pPr>
              <w:pStyle w:val="ListParagraph"/>
              <w:tabs>
                <w:tab w:val="left" w:pos="9923"/>
              </w:tabs>
              <w:ind w:left="0"/>
              <w:jc w:val="both"/>
              <w:rPr>
                <w:lang w:val="uk-UA"/>
              </w:rPr>
            </w:pPr>
          </w:p>
        </w:tc>
        <w:tc>
          <w:tcPr>
            <w:tcW w:w="5426" w:type="dxa"/>
          </w:tcPr>
          <w:p w:rsidR="00D925C2" w:rsidRPr="00B51970" w:rsidRDefault="00D925C2" w:rsidP="007D555F">
            <w:pPr>
              <w:pStyle w:val="ListParagraph"/>
              <w:tabs>
                <w:tab w:val="left" w:pos="9923"/>
              </w:tabs>
              <w:ind w:left="0"/>
              <w:jc w:val="both"/>
              <w:rPr>
                <w:lang w:val="uk-UA"/>
              </w:rPr>
            </w:pPr>
            <w:r w:rsidRPr="00B51970">
              <w:rPr>
                <w:lang w:val="uk-UA"/>
              </w:rPr>
              <w:t xml:space="preserve">До </w:t>
            </w:r>
            <w:r>
              <w:rPr>
                <w:lang w:val="uk-UA"/>
              </w:rPr>
              <w:t>30 серпня 2021</w:t>
            </w:r>
            <w:r w:rsidRPr="00B51970">
              <w:rPr>
                <w:lang w:val="uk-UA"/>
              </w:rPr>
              <w:t xml:space="preserve"> року </w:t>
            </w:r>
          </w:p>
        </w:tc>
      </w:tr>
    </w:tbl>
    <w:p w:rsidR="00D925C2" w:rsidRPr="00B51970" w:rsidRDefault="00D925C2" w:rsidP="00B51970">
      <w:pPr>
        <w:shd w:val="clear" w:color="auto" w:fill="FFFFFF"/>
        <w:ind w:firstLine="567"/>
        <w:jc w:val="both"/>
        <w:rPr>
          <w:sz w:val="28"/>
          <w:szCs w:val="28"/>
        </w:rPr>
      </w:pPr>
    </w:p>
    <w:p w:rsidR="00D925C2" w:rsidRPr="00B51970" w:rsidRDefault="00D925C2" w:rsidP="00B51970">
      <w:pPr>
        <w:shd w:val="clear" w:color="auto" w:fill="FFFFFF"/>
        <w:ind w:firstLine="567"/>
        <w:jc w:val="both"/>
        <w:rPr>
          <w:color w:val="000000"/>
          <w:sz w:val="28"/>
          <w:szCs w:val="28"/>
        </w:rPr>
      </w:pPr>
      <w:r w:rsidRPr="00B51970">
        <w:rPr>
          <w:color w:val="000000"/>
          <w:sz w:val="28"/>
          <w:szCs w:val="28"/>
        </w:rPr>
        <w:t>8. Визначити потребу в обсягах споживання природного газу, електричної енергії, вугілля, паливних дров для бюджетних уст</w:t>
      </w:r>
      <w:r>
        <w:rPr>
          <w:color w:val="000000"/>
          <w:sz w:val="28"/>
          <w:szCs w:val="28"/>
        </w:rPr>
        <w:t>анов на опалювальний період 2021 – 2022</w:t>
      </w:r>
      <w:r w:rsidRPr="00B51970">
        <w:rPr>
          <w:color w:val="000000"/>
          <w:sz w:val="28"/>
          <w:szCs w:val="28"/>
        </w:rPr>
        <w:t xml:space="preserve"> років, забезпечити укладання договорів за кожним видом енергоносіїв, що споживаються, у межах, установлених відповідним головним </w:t>
      </w:r>
    </w:p>
    <w:p w:rsidR="00D925C2" w:rsidRPr="00B51970" w:rsidRDefault="00D925C2" w:rsidP="00B51970">
      <w:pPr>
        <w:shd w:val="clear" w:color="auto" w:fill="FFFFFF"/>
        <w:ind w:firstLine="567"/>
        <w:jc w:val="center"/>
        <w:rPr>
          <w:color w:val="000000"/>
          <w:sz w:val="28"/>
          <w:szCs w:val="28"/>
        </w:rPr>
      </w:pPr>
    </w:p>
    <w:p w:rsidR="00D925C2" w:rsidRPr="00B51970" w:rsidRDefault="00D925C2" w:rsidP="00B51970">
      <w:pPr>
        <w:shd w:val="clear" w:color="auto" w:fill="FFFFFF"/>
        <w:jc w:val="both"/>
        <w:rPr>
          <w:color w:val="000000"/>
          <w:sz w:val="28"/>
          <w:szCs w:val="28"/>
        </w:rPr>
      </w:pPr>
      <w:r w:rsidRPr="00B51970">
        <w:rPr>
          <w:color w:val="000000"/>
          <w:sz w:val="28"/>
          <w:szCs w:val="28"/>
        </w:rPr>
        <w:t>розпорядником бюджетних коштів, обґрунтованих лімітів споживання з урахуванням необхідної жорсткої економії коштів.</w:t>
      </w:r>
    </w:p>
    <w:p w:rsidR="00D925C2" w:rsidRPr="00B51970" w:rsidRDefault="00D925C2" w:rsidP="00B51970">
      <w:pPr>
        <w:shd w:val="clear" w:color="auto" w:fill="FFFFFF"/>
        <w:ind w:firstLine="567"/>
        <w:jc w:val="both"/>
        <w:rPr>
          <w:color w:val="000000"/>
          <w:sz w:val="28"/>
          <w:szCs w:val="28"/>
        </w:rPr>
      </w:pPr>
    </w:p>
    <w:tbl>
      <w:tblPr>
        <w:tblW w:w="0" w:type="auto"/>
        <w:tblInd w:w="-106" w:type="dxa"/>
        <w:tblLook w:val="01E0"/>
      </w:tblPr>
      <w:tblGrid>
        <w:gridCol w:w="4428"/>
        <w:gridCol w:w="5426"/>
      </w:tblGrid>
      <w:tr w:rsidR="00D925C2" w:rsidRPr="00B51970" w:rsidTr="007D555F">
        <w:tc>
          <w:tcPr>
            <w:tcW w:w="4428" w:type="dxa"/>
          </w:tcPr>
          <w:p w:rsidR="00D925C2" w:rsidRPr="00B51970" w:rsidRDefault="00D925C2" w:rsidP="007D555F">
            <w:pPr>
              <w:pStyle w:val="ListParagraph"/>
              <w:tabs>
                <w:tab w:val="left" w:pos="9923"/>
              </w:tabs>
              <w:ind w:left="0"/>
              <w:jc w:val="both"/>
              <w:rPr>
                <w:lang w:val="uk-UA"/>
              </w:rPr>
            </w:pPr>
          </w:p>
        </w:tc>
        <w:tc>
          <w:tcPr>
            <w:tcW w:w="5426" w:type="dxa"/>
          </w:tcPr>
          <w:p w:rsidR="00D925C2" w:rsidRPr="00B51970" w:rsidRDefault="00D925C2" w:rsidP="007D555F">
            <w:pPr>
              <w:pStyle w:val="ListParagraph"/>
              <w:tabs>
                <w:tab w:val="left" w:pos="9923"/>
              </w:tabs>
              <w:ind w:left="0"/>
              <w:jc w:val="both"/>
              <w:rPr>
                <w:lang w:val="uk-UA"/>
              </w:rPr>
            </w:pPr>
            <w:r w:rsidRPr="00B51970">
              <w:rPr>
                <w:lang w:val="uk-UA"/>
              </w:rPr>
              <w:t>До початку опалювального періоду</w:t>
            </w:r>
          </w:p>
        </w:tc>
      </w:tr>
    </w:tbl>
    <w:p w:rsidR="00D925C2" w:rsidRPr="00B51970" w:rsidRDefault="00D925C2" w:rsidP="00B51970">
      <w:pPr>
        <w:shd w:val="clear" w:color="auto" w:fill="FFFFFF"/>
        <w:ind w:firstLine="567"/>
        <w:jc w:val="both"/>
        <w:rPr>
          <w:color w:val="000000"/>
          <w:sz w:val="28"/>
          <w:szCs w:val="28"/>
        </w:rPr>
      </w:pPr>
    </w:p>
    <w:p w:rsidR="00D925C2" w:rsidRPr="00B51970" w:rsidRDefault="00D925C2" w:rsidP="00B51970">
      <w:pPr>
        <w:ind w:firstLine="567"/>
        <w:jc w:val="both"/>
        <w:rPr>
          <w:color w:val="000000"/>
          <w:sz w:val="28"/>
          <w:szCs w:val="28"/>
        </w:rPr>
      </w:pPr>
      <w:r w:rsidRPr="00B51970">
        <w:rPr>
          <w:color w:val="000000"/>
          <w:sz w:val="28"/>
          <w:szCs w:val="28"/>
        </w:rPr>
        <w:t>9. В установлені терміни забезпечити укладання суб’єктами господарю-вання, котельні яких використовують природний газ для обігріву багатоквартирних житлових будинків (ОСББ, гуртожитки), договорів на постачання природного газу з визначенням граничних</w:t>
      </w:r>
      <w:r>
        <w:rPr>
          <w:color w:val="000000"/>
          <w:sz w:val="28"/>
          <w:szCs w:val="28"/>
        </w:rPr>
        <w:t xml:space="preserve"> обсягів його споживання на 2021</w:t>
      </w:r>
      <w:r w:rsidRPr="00B51970">
        <w:rPr>
          <w:color w:val="000000"/>
          <w:sz w:val="28"/>
          <w:szCs w:val="28"/>
        </w:rPr>
        <w:t xml:space="preserve"> рік.</w:t>
      </w:r>
    </w:p>
    <w:tbl>
      <w:tblPr>
        <w:tblW w:w="0" w:type="auto"/>
        <w:tblInd w:w="-106" w:type="dxa"/>
        <w:tblLook w:val="01E0"/>
      </w:tblPr>
      <w:tblGrid>
        <w:gridCol w:w="4428"/>
        <w:gridCol w:w="5426"/>
      </w:tblGrid>
      <w:tr w:rsidR="00D925C2" w:rsidRPr="00B51970" w:rsidTr="007D555F">
        <w:tc>
          <w:tcPr>
            <w:tcW w:w="4428" w:type="dxa"/>
          </w:tcPr>
          <w:p w:rsidR="00D925C2" w:rsidRPr="00B51970" w:rsidRDefault="00D925C2" w:rsidP="007D555F">
            <w:pPr>
              <w:pStyle w:val="ListParagraph"/>
              <w:tabs>
                <w:tab w:val="left" w:pos="9923"/>
              </w:tabs>
              <w:ind w:left="0"/>
              <w:jc w:val="both"/>
              <w:rPr>
                <w:lang w:val="uk-UA"/>
              </w:rPr>
            </w:pPr>
          </w:p>
        </w:tc>
        <w:tc>
          <w:tcPr>
            <w:tcW w:w="5426" w:type="dxa"/>
          </w:tcPr>
          <w:p w:rsidR="00D925C2" w:rsidRPr="00B51970" w:rsidRDefault="00D925C2" w:rsidP="007D555F">
            <w:pPr>
              <w:pStyle w:val="ListParagraph"/>
              <w:tabs>
                <w:tab w:val="left" w:pos="9923"/>
              </w:tabs>
              <w:ind w:left="0"/>
              <w:jc w:val="both"/>
              <w:rPr>
                <w:lang w:val="uk-UA"/>
              </w:rPr>
            </w:pPr>
            <w:r w:rsidRPr="00B51970">
              <w:rPr>
                <w:lang w:val="uk-UA"/>
              </w:rPr>
              <w:t>До початку опалювального періоду</w:t>
            </w:r>
          </w:p>
        </w:tc>
      </w:tr>
    </w:tbl>
    <w:p w:rsidR="00D925C2" w:rsidRPr="00B51970" w:rsidRDefault="00D925C2" w:rsidP="00B51970">
      <w:pPr>
        <w:shd w:val="clear" w:color="auto" w:fill="FFFFFF"/>
        <w:ind w:firstLine="567"/>
        <w:jc w:val="both"/>
        <w:rPr>
          <w:color w:val="000000"/>
          <w:sz w:val="28"/>
          <w:szCs w:val="28"/>
        </w:rPr>
      </w:pPr>
    </w:p>
    <w:p w:rsidR="00D925C2" w:rsidRPr="00B51970" w:rsidRDefault="00D925C2" w:rsidP="00B51970">
      <w:pPr>
        <w:shd w:val="clear" w:color="auto" w:fill="FFFFFF"/>
        <w:ind w:firstLine="567"/>
        <w:jc w:val="both"/>
        <w:rPr>
          <w:color w:val="000000"/>
          <w:sz w:val="28"/>
          <w:szCs w:val="28"/>
        </w:rPr>
      </w:pPr>
      <w:r w:rsidRPr="00B51970">
        <w:rPr>
          <w:color w:val="000000"/>
          <w:sz w:val="28"/>
          <w:szCs w:val="28"/>
        </w:rPr>
        <w:t xml:space="preserve">10. Забезпечити стовідсоткове впровадження засобів обліку газу, води i теплової енергії у бюджетній сфері, </w:t>
      </w:r>
      <w:r w:rsidRPr="00B51970">
        <w:rPr>
          <w:sz w:val="28"/>
          <w:szCs w:val="28"/>
        </w:rPr>
        <w:t xml:space="preserve">підготувати </w:t>
      </w:r>
      <w:r w:rsidRPr="00B51970">
        <w:rPr>
          <w:color w:val="000000"/>
          <w:sz w:val="28"/>
          <w:szCs w:val="28"/>
        </w:rPr>
        <w:t>заклади освіти, культури, охорони здоров’я та соціального захисту населення до сталого функціонування в осінньо-зимовий період 20</w:t>
      </w:r>
      <w:r>
        <w:rPr>
          <w:color w:val="000000"/>
          <w:sz w:val="28"/>
          <w:szCs w:val="28"/>
        </w:rPr>
        <w:t xml:space="preserve">21 – 2022 </w:t>
      </w:r>
      <w:r w:rsidRPr="00B51970">
        <w:rPr>
          <w:color w:val="000000"/>
          <w:sz w:val="28"/>
          <w:szCs w:val="28"/>
        </w:rPr>
        <w:t xml:space="preserve"> років, здійснивши своєчасне проведення ремонтних робіт, впровадження енергоефективних та енергозберігаючих заходів, створення на складах нормативних запасів палива не менше 40 відсотків до пот</w:t>
      </w:r>
      <w:r>
        <w:rPr>
          <w:color w:val="000000"/>
          <w:sz w:val="28"/>
          <w:szCs w:val="28"/>
        </w:rPr>
        <w:t>реби на опалювальний період 2021 – 2022</w:t>
      </w:r>
      <w:r w:rsidRPr="00B51970">
        <w:rPr>
          <w:color w:val="000000"/>
          <w:sz w:val="28"/>
          <w:szCs w:val="28"/>
        </w:rPr>
        <w:t xml:space="preserve"> років. </w:t>
      </w:r>
    </w:p>
    <w:p w:rsidR="00D925C2" w:rsidRPr="00B51970" w:rsidRDefault="00D925C2" w:rsidP="00B51970">
      <w:pPr>
        <w:shd w:val="clear" w:color="auto" w:fill="FFFFFF"/>
        <w:ind w:firstLine="567"/>
        <w:jc w:val="both"/>
        <w:rPr>
          <w:color w:val="000000"/>
          <w:sz w:val="28"/>
          <w:szCs w:val="28"/>
        </w:rPr>
      </w:pPr>
    </w:p>
    <w:tbl>
      <w:tblPr>
        <w:tblW w:w="0" w:type="auto"/>
        <w:tblInd w:w="-106" w:type="dxa"/>
        <w:tblLook w:val="01E0"/>
      </w:tblPr>
      <w:tblGrid>
        <w:gridCol w:w="4428"/>
        <w:gridCol w:w="5426"/>
      </w:tblGrid>
      <w:tr w:rsidR="00D925C2" w:rsidRPr="00B51970" w:rsidTr="007D555F">
        <w:tc>
          <w:tcPr>
            <w:tcW w:w="4428" w:type="dxa"/>
          </w:tcPr>
          <w:p w:rsidR="00D925C2" w:rsidRPr="00B51970" w:rsidRDefault="00D925C2" w:rsidP="007D555F">
            <w:pPr>
              <w:pStyle w:val="ListParagraph"/>
              <w:tabs>
                <w:tab w:val="left" w:pos="9923"/>
              </w:tabs>
              <w:ind w:left="0"/>
              <w:jc w:val="both"/>
              <w:rPr>
                <w:lang w:val="uk-UA"/>
              </w:rPr>
            </w:pPr>
          </w:p>
        </w:tc>
        <w:tc>
          <w:tcPr>
            <w:tcW w:w="5426" w:type="dxa"/>
          </w:tcPr>
          <w:p w:rsidR="00D925C2" w:rsidRPr="00B51970" w:rsidRDefault="00D925C2" w:rsidP="007D555F">
            <w:pPr>
              <w:pStyle w:val="ListParagraph"/>
              <w:tabs>
                <w:tab w:val="left" w:pos="9923"/>
              </w:tabs>
              <w:ind w:left="0"/>
              <w:jc w:val="both"/>
              <w:rPr>
                <w:lang w:val="uk-UA"/>
              </w:rPr>
            </w:pPr>
            <w:r w:rsidRPr="00B51970">
              <w:rPr>
                <w:color w:val="000000"/>
                <w:lang w:val="uk-UA"/>
              </w:rPr>
              <w:t>До 30 вересня</w:t>
            </w:r>
            <w:r>
              <w:rPr>
                <w:color w:val="000000"/>
                <w:lang w:val="uk-UA"/>
              </w:rPr>
              <w:t xml:space="preserve"> 2021</w:t>
            </w:r>
            <w:r w:rsidRPr="00B51970">
              <w:rPr>
                <w:color w:val="000000"/>
                <w:lang w:val="uk-UA"/>
              </w:rPr>
              <w:t xml:space="preserve"> року</w:t>
            </w:r>
          </w:p>
        </w:tc>
      </w:tr>
    </w:tbl>
    <w:p w:rsidR="00D925C2" w:rsidRPr="00B51970" w:rsidRDefault="00D925C2" w:rsidP="00B51970">
      <w:pPr>
        <w:shd w:val="clear" w:color="auto" w:fill="FFFFFF"/>
        <w:ind w:firstLine="567"/>
        <w:jc w:val="both"/>
        <w:rPr>
          <w:color w:val="000000"/>
          <w:sz w:val="28"/>
          <w:szCs w:val="28"/>
        </w:rPr>
      </w:pPr>
    </w:p>
    <w:p w:rsidR="00D925C2" w:rsidRPr="00B51970" w:rsidRDefault="00D925C2" w:rsidP="00B51970">
      <w:pPr>
        <w:pStyle w:val="docdata"/>
        <w:spacing w:before="0" w:beforeAutospacing="0" w:after="0" w:afterAutospacing="0"/>
        <w:ind w:firstLine="567"/>
        <w:jc w:val="both"/>
        <w:rPr>
          <w:sz w:val="28"/>
          <w:szCs w:val="28"/>
        </w:rPr>
      </w:pPr>
      <w:r w:rsidRPr="00B51970">
        <w:rPr>
          <w:sz w:val="28"/>
          <w:szCs w:val="28"/>
        </w:rPr>
        <w:t>11. Вжити заходів щодо оснащення будівель та житлових будинків вузлами комерційного обліку теплової енергії та питної води.</w:t>
      </w:r>
    </w:p>
    <w:p w:rsidR="00D925C2" w:rsidRPr="00B51970" w:rsidRDefault="00D925C2" w:rsidP="00B51970">
      <w:pPr>
        <w:pStyle w:val="docdata"/>
        <w:spacing w:before="0" w:beforeAutospacing="0" w:after="0" w:afterAutospacing="0"/>
        <w:ind w:firstLine="567"/>
        <w:jc w:val="both"/>
        <w:rPr>
          <w:sz w:val="28"/>
          <w:szCs w:val="28"/>
        </w:rPr>
      </w:pPr>
    </w:p>
    <w:tbl>
      <w:tblPr>
        <w:tblW w:w="0" w:type="auto"/>
        <w:tblInd w:w="-106" w:type="dxa"/>
        <w:tblLook w:val="01E0"/>
      </w:tblPr>
      <w:tblGrid>
        <w:gridCol w:w="4428"/>
        <w:gridCol w:w="5426"/>
      </w:tblGrid>
      <w:tr w:rsidR="00D925C2" w:rsidRPr="00B51970" w:rsidTr="007D555F">
        <w:tc>
          <w:tcPr>
            <w:tcW w:w="4428" w:type="dxa"/>
          </w:tcPr>
          <w:p w:rsidR="00D925C2" w:rsidRPr="00B51970" w:rsidRDefault="00D925C2" w:rsidP="007D555F">
            <w:pPr>
              <w:pStyle w:val="ListParagraph"/>
              <w:tabs>
                <w:tab w:val="left" w:pos="9923"/>
              </w:tabs>
              <w:ind w:left="0"/>
              <w:jc w:val="both"/>
              <w:rPr>
                <w:lang w:val="uk-UA"/>
              </w:rPr>
            </w:pPr>
          </w:p>
        </w:tc>
        <w:tc>
          <w:tcPr>
            <w:tcW w:w="5426" w:type="dxa"/>
          </w:tcPr>
          <w:p w:rsidR="00D925C2" w:rsidRPr="00B51970" w:rsidRDefault="00D925C2" w:rsidP="007D555F">
            <w:pPr>
              <w:pStyle w:val="ListParagraph"/>
              <w:tabs>
                <w:tab w:val="left" w:pos="9923"/>
              </w:tabs>
              <w:ind w:left="0"/>
              <w:jc w:val="both"/>
              <w:rPr>
                <w:lang w:val="uk-UA"/>
              </w:rPr>
            </w:pPr>
            <w:r w:rsidRPr="00B51970">
              <w:rPr>
                <w:lang w:val="uk-UA"/>
              </w:rPr>
              <w:t>Постійно</w:t>
            </w:r>
          </w:p>
        </w:tc>
      </w:tr>
    </w:tbl>
    <w:p w:rsidR="00D925C2" w:rsidRPr="00B51970" w:rsidRDefault="00D925C2" w:rsidP="00B51970">
      <w:pPr>
        <w:pStyle w:val="docdata"/>
        <w:spacing w:before="0" w:beforeAutospacing="0" w:after="0" w:afterAutospacing="0"/>
        <w:ind w:firstLine="567"/>
        <w:jc w:val="both"/>
        <w:rPr>
          <w:sz w:val="28"/>
          <w:szCs w:val="28"/>
        </w:rPr>
      </w:pPr>
    </w:p>
    <w:p w:rsidR="00D925C2" w:rsidRPr="00B51970" w:rsidRDefault="00D925C2" w:rsidP="00B51970">
      <w:pPr>
        <w:shd w:val="clear" w:color="auto" w:fill="FFFFFF"/>
        <w:ind w:firstLine="567"/>
        <w:jc w:val="both"/>
        <w:rPr>
          <w:sz w:val="28"/>
          <w:szCs w:val="28"/>
        </w:rPr>
      </w:pPr>
      <w:r w:rsidRPr="00B51970">
        <w:rPr>
          <w:sz w:val="28"/>
          <w:szCs w:val="28"/>
        </w:rPr>
        <w:t>12. Спільно і</w:t>
      </w:r>
      <w:r w:rsidRPr="00B51970">
        <w:rPr>
          <w:color w:val="000000"/>
          <w:sz w:val="28"/>
          <w:szCs w:val="28"/>
        </w:rPr>
        <w:t xml:space="preserve">з суб’єктами господарювання усіх форм власності та підрозділами </w:t>
      </w:r>
      <w:r w:rsidRPr="00B51970">
        <w:rPr>
          <w:sz w:val="28"/>
          <w:szCs w:val="28"/>
        </w:rPr>
        <w:t>Ужгородського районного відділення поліції Ужгородського відділу Головного управління Національної поліції у Закарпатській області, з</w:t>
      </w:r>
      <w:r w:rsidRPr="00B51970">
        <w:rPr>
          <w:color w:val="000000"/>
          <w:sz w:val="28"/>
          <w:szCs w:val="28"/>
        </w:rPr>
        <w:t xml:space="preserve"> метою запобігання виникненню аварійних ситуацій, </w:t>
      </w:r>
      <w:r w:rsidRPr="00B51970">
        <w:rPr>
          <w:sz w:val="28"/>
          <w:szCs w:val="28"/>
        </w:rPr>
        <w:t xml:space="preserve">забезпечити доступ працівників </w:t>
      </w:r>
      <w:r>
        <w:rPr>
          <w:sz w:val="28"/>
          <w:szCs w:val="28"/>
        </w:rPr>
        <w:t xml:space="preserve">публічного акціонерного товариства </w:t>
      </w:r>
      <w:r w:rsidRPr="00B51970">
        <w:rPr>
          <w:color w:val="000000"/>
          <w:sz w:val="28"/>
          <w:szCs w:val="28"/>
        </w:rPr>
        <w:t xml:space="preserve">„Закарпатгаз” </w:t>
      </w:r>
      <w:r w:rsidRPr="00B51970">
        <w:rPr>
          <w:sz w:val="28"/>
          <w:szCs w:val="28"/>
        </w:rPr>
        <w:t>до газових опалювальних приладів.</w:t>
      </w:r>
    </w:p>
    <w:p w:rsidR="00D925C2" w:rsidRPr="00B51970" w:rsidRDefault="00D925C2" w:rsidP="00B51970">
      <w:pPr>
        <w:shd w:val="clear" w:color="auto" w:fill="FFFFFF"/>
        <w:ind w:firstLine="567"/>
        <w:jc w:val="both"/>
        <w:rPr>
          <w:sz w:val="28"/>
          <w:szCs w:val="28"/>
        </w:rPr>
      </w:pPr>
    </w:p>
    <w:tbl>
      <w:tblPr>
        <w:tblW w:w="0" w:type="auto"/>
        <w:tblInd w:w="-106" w:type="dxa"/>
        <w:tblLook w:val="01E0"/>
      </w:tblPr>
      <w:tblGrid>
        <w:gridCol w:w="4428"/>
        <w:gridCol w:w="5426"/>
      </w:tblGrid>
      <w:tr w:rsidR="00D925C2" w:rsidRPr="00B51970" w:rsidTr="007D555F">
        <w:tc>
          <w:tcPr>
            <w:tcW w:w="4428" w:type="dxa"/>
          </w:tcPr>
          <w:p w:rsidR="00D925C2" w:rsidRPr="00B51970" w:rsidRDefault="00D925C2" w:rsidP="007D555F">
            <w:pPr>
              <w:pStyle w:val="ListParagraph"/>
              <w:tabs>
                <w:tab w:val="left" w:pos="9923"/>
              </w:tabs>
              <w:ind w:left="0"/>
              <w:jc w:val="both"/>
              <w:rPr>
                <w:lang w:val="uk-UA"/>
              </w:rPr>
            </w:pPr>
          </w:p>
        </w:tc>
        <w:tc>
          <w:tcPr>
            <w:tcW w:w="5426" w:type="dxa"/>
          </w:tcPr>
          <w:p w:rsidR="00D925C2" w:rsidRPr="00B51970" w:rsidRDefault="00D925C2" w:rsidP="007D555F">
            <w:pPr>
              <w:pStyle w:val="ListParagraph"/>
              <w:tabs>
                <w:tab w:val="left" w:pos="9923"/>
              </w:tabs>
              <w:ind w:left="0"/>
              <w:jc w:val="both"/>
              <w:rPr>
                <w:lang w:val="uk-UA"/>
              </w:rPr>
            </w:pPr>
            <w:r w:rsidRPr="00B51970">
              <w:rPr>
                <w:lang w:val="uk-UA"/>
              </w:rPr>
              <w:t>Постійно</w:t>
            </w:r>
          </w:p>
        </w:tc>
      </w:tr>
    </w:tbl>
    <w:p w:rsidR="00D925C2" w:rsidRPr="00B51970" w:rsidRDefault="00D925C2" w:rsidP="00B51970">
      <w:pPr>
        <w:shd w:val="clear" w:color="auto" w:fill="FFFFFF"/>
        <w:ind w:firstLine="567"/>
        <w:jc w:val="both"/>
        <w:rPr>
          <w:sz w:val="28"/>
          <w:szCs w:val="28"/>
        </w:rPr>
      </w:pPr>
    </w:p>
    <w:tbl>
      <w:tblPr>
        <w:tblW w:w="0" w:type="auto"/>
        <w:tblInd w:w="-106" w:type="dxa"/>
        <w:tblLook w:val="01E0"/>
      </w:tblPr>
      <w:tblGrid>
        <w:gridCol w:w="4428"/>
        <w:gridCol w:w="5426"/>
      </w:tblGrid>
      <w:tr w:rsidR="00D925C2" w:rsidRPr="00B51970" w:rsidTr="007D555F">
        <w:tc>
          <w:tcPr>
            <w:tcW w:w="4428" w:type="dxa"/>
          </w:tcPr>
          <w:p w:rsidR="00D925C2" w:rsidRPr="00B51970" w:rsidRDefault="00D925C2" w:rsidP="007D555F">
            <w:pPr>
              <w:pStyle w:val="ListParagraph"/>
              <w:ind w:left="0"/>
              <w:jc w:val="both"/>
              <w:rPr>
                <w:lang w:val="uk-UA"/>
              </w:rPr>
            </w:pPr>
          </w:p>
        </w:tc>
        <w:tc>
          <w:tcPr>
            <w:tcW w:w="5426" w:type="dxa"/>
          </w:tcPr>
          <w:p w:rsidR="00D925C2" w:rsidRPr="00B51970" w:rsidRDefault="00D925C2" w:rsidP="00033F5C">
            <w:pPr>
              <w:pStyle w:val="ListParagraph"/>
              <w:ind w:left="0"/>
              <w:jc w:val="both"/>
              <w:rPr>
                <w:lang w:val="uk-UA"/>
              </w:rPr>
            </w:pPr>
            <w:r w:rsidRPr="00B51970">
              <w:rPr>
                <w:lang w:val="uk-UA"/>
              </w:rPr>
              <w:t xml:space="preserve">Відділу </w:t>
            </w:r>
            <w:r>
              <w:rPr>
                <w:lang w:val="uk-UA"/>
              </w:rPr>
              <w:t xml:space="preserve">економічного розвитку, житлово-комунального господарства, інфраструктури та екології райдержадміністрації </w:t>
            </w:r>
            <w:r w:rsidRPr="00B51970">
              <w:rPr>
                <w:lang w:val="uk-UA"/>
              </w:rPr>
              <w:t>реко</w:t>
            </w:r>
            <w:r>
              <w:rPr>
                <w:lang w:val="uk-UA"/>
              </w:rPr>
              <w:t>мендувати                   публічному</w:t>
            </w:r>
            <w:r w:rsidRPr="00B51970">
              <w:rPr>
                <w:lang w:val="uk-UA"/>
              </w:rPr>
              <w:t xml:space="preserve"> акціонерному товариству „Закарпатгаз” (за згодою), товариству з обмеженою відповідальністю „Закарпатгаз</w:t>
            </w:r>
            <w:r>
              <w:rPr>
                <w:lang w:val="uk-UA"/>
              </w:rPr>
              <w:t xml:space="preserve"> Збут” (за згодою),  Ужгородському</w:t>
            </w:r>
            <w:r w:rsidRPr="00B51970">
              <w:rPr>
                <w:lang w:val="uk-UA"/>
              </w:rPr>
              <w:t xml:space="preserve"> район</w:t>
            </w:r>
            <w:r>
              <w:rPr>
                <w:lang w:val="uk-UA"/>
              </w:rPr>
              <w:t>у</w:t>
            </w:r>
            <w:r w:rsidRPr="00B51970">
              <w:rPr>
                <w:lang w:val="uk-UA"/>
              </w:rPr>
              <w:t xml:space="preserve"> електричних  мереж (за згодою)</w:t>
            </w:r>
          </w:p>
        </w:tc>
      </w:tr>
    </w:tbl>
    <w:p w:rsidR="00D925C2" w:rsidRPr="00B51970" w:rsidRDefault="00D925C2" w:rsidP="00B51970">
      <w:pPr>
        <w:shd w:val="clear" w:color="auto" w:fill="FFFFFF"/>
        <w:jc w:val="both"/>
        <w:rPr>
          <w:sz w:val="28"/>
          <w:szCs w:val="28"/>
        </w:rPr>
      </w:pPr>
    </w:p>
    <w:p w:rsidR="00D925C2" w:rsidRPr="00B51970" w:rsidRDefault="00D925C2" w:rsidP="00033F5C">
      <w:pPr>
        <w:shd w:val="clear" w:color="auto" w:fill="FFFFFF"/>
        <w:ind w:firstLine="567"/>
        <w:jc w:val="both"/>
        <w:rPr>
          <w:sz w:val="28"/>
          <w:szCs w:val="28"/>
        </w:rPr>
      </w:pPr>
      <w:r w:rsidRPr="00B51970">
        <w:rPr>
          <w:sz w:val="28"/>
          <w:szCs w:val="28"/>
        </w:rPr>
        <w:t xml:space="preserve">13. За поданням ПАТ „Закарпатгаз” провести спільне комісійне обстеження комунально-побутових та інших об’єктів стосовно дотримання </w:t>
      </w:r>
      <w:r>
        <w:rPr>
          <w:sz w:val="28"/>
          <w:szCs w:val="28"/>
        </w:rPr>
        <w:t xml:space="preserve"> </w:t>
      </w:r>
      <w:r w:rsidRPr="00B51970">
        <w:rPr>
          <w:sz w:val="28"/>
          <w:szCs w:val="28"/>
        </w:rPr>
        <w:t>вимог    Правил    безпеки   систем  газопостачання,   не   допускати    забудови охоронних зон газопроводів, забезпечити винесення архітектурних одиниць за межі таких зон.</w:t>
      </w:r>
    </w:p>
    <w:p w:rsidR="00D925C2" w:rsidRPr="00B51970" w:rsidRDefault="00D925C2" w:rsidP="00B51970">
      <w:pPr>
        <w:shd w:val="clear" w:color="auto" w:fill="FFFFFF"/>
        <w:ind w:firstLine="567"/>
        <w:jc w:val="both"/>
        <w:rPr>
          <w:sz w:val="28"/>
          <w:szCs w:val="28"/>
        </w:rPr>
      </w:pPr>
      <w:r w:rsidRPr="00B51970">
        <w:rPr>
          <w:sz w:val="28"/>
          <w:szCs w:val="28"/>
        </w:rPr>
        <w:t>14. Проводити роз’яснювальну роботу серед населення про безпеку використання газу у побуті, необхідність своєчасних розрахунків за спожиті житлово-комунальні послуги, утеплення квартир, економного витрачання електричної енергії, газу, питної води, доцільність встановлення індивідуальних засобів обліку споживання газу i води.</w:t>
      </w:r>
    </w:p>
    <w:p w:rsidR="00D925C2" w:rsidRPr="00B51970" w:rsidRDefault="00D925C2" w:rsidP="00B51970">
      <w:pPr>
        <w:shd w:val="clear" w:color="auto" w:fill="FFFFFF"/>
        <w:ind w:firstLine="567"/>
        <w:jc w:val="both"/>
        <w:rPr>
          <w:sz w:val="28"/>
          <w:szCs w:val="28"/>
        </w:rPr>
      </w:pPr>
      <w:r w:rsidRPr="00B51970">
        <w:rPr>
          <w:sz w:val="28"/>
          <w:szCs w:val="28"/>
        </w:rPr>
        <w:t>15. За результатами технічного обстеження будинків, споруд та інженерних мереж ініціювати виконання робіт газо- та енергопостачальними організаціями з реконструкції підвідних та внутрішньо</w:t>
      </w:r>
      <w:r>
        <w:rPr>
          <w:sz w:val="28"/>
          <w:szCs w:val="28"/>
        </w:rPr>
        <w:t xml:space="preserve"> - </w:t>
      </w:r>
      <w:r w:rsidRPr="00B51970">
        <w:rPr>
          <w:sz w:val="28"/>
          <w:szCs w:val="28"/>
        </w:rPr>
        <w:t>будинкових газових і електричних мереж з проведенням необхідних гідравлічних та енергетичних розрахунків.</w:t>
      </w:r>
    </w:p>
    <w:p w:rsidR="00D925C2" w:rsidRPr="00B51970" w:rsidRDefault="00D925C2" w:rsidP="00B51970">
      <w:pPr>
        <w:shd w:val="clear" w:color="auto" w:fill="FFFFFF"/>
        <w:ind w:firstLine="567"/>
        <w:jc w:val="both"/>
        <w:rPr>
          <w:sz w:val="28"/>
          <w:szCs w:val="28"/>
        </w:rPr>
      </w:pPr>
      <w:r w:rsidRPr="00B51970">
        <w:rPr>
          <w:sz w:val="28"/>
          <w:szCs w:val="28"/>
        </w:rPr>
        <w:t>16. Сформувати перелік об’</w:t>
      </w:r>
      <w:r>
        <w:rPr>
          <w:sz w:val="28"/>
          <w:szCs w:val="28"/>
        </w:rPr>
        <w:t>єктів (охорони здоров’я; освіти; культури,</w:t>
      </w:r>
      <w:r w:rsidRPr="00B51970">
        <w:rPr>
          <w:sz w:val="28"/>
          <w:szCs w:val="28"/>
        </w:rPr>
        <w:t xml:space="preserve"> молоді та спорту) за категоріями електроприймачів та передбачити резервні джерела електроживлення для їх робо</w:t>
      </w:r>
      <w:r>
        <w:rPr>
          <w:sz w:val="28"/>
          <w:szCs w:val="28"/>
        </w:rPr>
        <w:t>ти в осінньо-зимовий період 2021 – 2022</w:t>
      </w:r>
      <w:r w:rsidRPr="00B51970">
        <w:rPr>
          <w:sz w:val="28"/>
          <w:szCs w:val="28"/>
        </w:rPr>
        <w:t xml:space="preserve"> років.</w:t>
      </w:r>
    </w:p>
    <w:p w:rsidR="00D925C2" w:rsidRPr="00B51970" w:rsidRDefault="00D925C2" w:rsidP="00B51970">
      <w:pPr>
        <w:shd w:val="clear" w:color="auto" w:fill="FFFFFF"/>
        <w:ind w:firstLine="567"/>
        <w:jc w:val="both"/>
        <w:rPr>
          <w:sz w:val="28"/>
          <w:szCs w:val="28"/>
        </w:rPr>
      </w:pPr>
      <w:r w:rsidRPr="00B51970">
        <w:rPr>
          <w:sz w:val="28"/>
          <w:szCs w:val="28"/>
        </w:rPr>
        <w:t xml:space="preserve">Організувати приведення у належний стан резервних джерел живлення </w:t>
      </w:r>
      <w:r>
        <w:rPr>
          <w:sz w:val="28"/>
          <w:szCs w:val="28"/>
        </w:rPr>
        <w:t>в установах</w:t>
      </w:r>
      <w:r w:rsidRPr="00B51970">
        <w:rPr>
          <w:sz w:val="28"/>
          <w:szCs w:val="28"/>
        </w:rPr>
        <w:t>, що належать до сфери управління.</w:t>
      </w:r>
    </w:p>
    <w:p w:rsidR="00D925C2" w:rsidRPr="00B51970" w:rsidRDefault="00D925C2" w:rsidP="00B51970">
      <w:pPr>
        <w:shd w:val="clear" w:color="auto" w:fill="FFFFFF"/>
        <w:ind w:firstLine="567"/>
        <w:jc w:val="both"/>
        <w:rPr>
          <w:sz w:val="28"/>
          <w:szCs w:val="28"/>
        </w:rPr>
      </w:pPr>
      <w:r w:rsidRPr="00B51970">
        <w:rPr>
          <w:sz w:val="28"/>
          <w:szCs w:val="28"/>
        </w:rPr>
        <w:t xml:space="preserve">17. Спільно з підрозділами </w:t>
      </w:r>
      <w:r>
        <w:rPr>
          <w:sz w:val="28"/>
          <w:szCs w:val="28"/>
        </w:rPr>
        <w:t>публічного акціонерного товариства „Закарпатгаз” і Ужгородського</w:t>
      </w:r>
      <w:r w:rsidRPr="00B51970">
        <w:rPr>
          <w:sz w:val="28"/>
          <w:szCs w:val="28"/>
        </w:rPr>
        <w:t xml:space="preserve"> район</w:t>
      </w:r>
      <w:r>
        <w:rPr>
          <w:sz w:val="28"/>
          <w:szCs w:val="28"/>
        </w:rPr>
        <w:t>у</w:t>
      </w:r>
      <w:r w:rsidRPr="00B51970">
        <w:rPr>
          <w:sz w:val="28"/>
          <w:szCs w:val="28"/>
        </w:rPr>
        <w:t xml:space="preserve"> електричних  мереж виконати заходи щодо збільшення пропускної спроможності проблемних мереж для</w:t>
      </w:r>
      <w:r>
        <w:rPr>
          <w:sz w:val="28"/>
          <w:szCs w:val="28"/>
        </w:rPr>
        <w:t xml:space="preserve"> </w:t>
      </w:r>
      <w:r w:rsidRPr="00B51970">
        <w:rPr>
          <w:sz w:val="28"/>
          <w:szCs w:val="28"/>
        </w:rPr>
        <w:t>забезпечення населення та установ бюджетної сфери якісним газо- та електропостачанням.</w:t>
      </w:r>
    </w:p>
    <w:p w:rsidR="00D925C2" w:rsidRPr="00B51970" w:rsidRDefault="00D925C2" w:rsidP="00B51970">
      <w:pPr>
        <w:shd w:val="clear" w:color="auto" w:fill="FFFFFF"/>
        <w:ind w:firstLine="567"/>
        <w:jc w:val="both"/>
        <w:rPr>
          <w:sz w:val="28"/>
          <w:szCs w:val="28"/>
        </w:rPr>
      </w:pPr>
    </w:p>
    <w:tbl>
      <w:tblPr>
        <w:tblW w:w="0" w:type="auto"/>
        <w:tblInd w:w="-106" w:type="dxa"/>
        <w:tblLook w:val="01E0"/>
      </w:tblPr>
      <w:tblGrid>
        <w:gridCol w:w="4428"/>
        <w:gridCol w:w="5426"/>
      </w:tblGrid>
      <w:tr w:rsidR="00D925C2" w:rsidRPr="00B51970" w:rsidTr="007D555F">
        <w:tc>
          <w:tcPr>
            <w:tcW w:w="4428" w:type="dxa"/>
          </w:tcPr>
          <w:p w:rsidR="00D925C2" w:rsidRPr="00B51970" w:rsidRDefault="00D925C2" w:rsidP="007D555F">
            <w:pPr>
              <w:pStyle w:val="ListParagraph"/>
              <w:ind w:left="0"/>
              <w:jc w:val="both"/>
              <w:rPr>
                <w:color w:val="FF0000"/>
                <w:lang w:val="uk-UA"/>
              </w:rPr>
            </w:pPr>
          </w:p>
        </w:tc>
        <w:tc>
          <w:tcPr>
            <w:tcW w:w="5426" w:type="dxa"/>
          </w:tcPr>
          <w:p w:rsidR="00D925C2" w:rsidRPr="00B51970" w:rsidRDefault="00D925C2" w:rsidP="003A3344">
            <w:pPr>
              <w:pStyle w:val="ListParagraph"/>
              <w:ind w:left="0"/>
              <w:jc w:val="both"/>
              <w:rPr>
                <w:lang w:val="uk-UA"/>
              </w:rPr>
            </w:pPr>
            <w:r w:rsidRPr="00B51970">
              <w:rPr>
                <w:lang w:val="uk-UA"/>
              </w:rPr>
              <w:t xml:space="preserve">Відділу </w:t>
            </w:r>
            <w:r>
              <w:rPr>
                <w:lang w:val="uk-UA"/>
              </w:rPr>
              <w:t>економічного розвитку, житлово-комунального господарства, інфраструктури та екології райдержадміністрації</w:t>
            </w:r>
            <w:r w:rsidRPr="00B51970">
              <w:rPr>
                <w:lang w:val="uk-UA"/>
              </w:rPr>
              <w:t xml:space="preserve">, </w:t>
            </w:r>
            <w:r>
              <w:rPr>
                <w:bCs/>
                <w:lang w:val="uk-UA"/>
              </w:rPr>
              <w:t>державному підприємству</w:t>
            </w:r>
            <w:r w:rsidRPr="003A3344">
              <w:rPr>
                <w:bCs/>
                <w:lang w:val="uk-UA"/>
              </w:rPr>
              <w:t xml:space="preserve"> „Служба місцевих автомобільних доріг у Закарпатській області” </w:t>
            </w:r>
            <w:r>
              <w:rPr>
                <w:bCs/>
                <w:lang w:val="uk-UA"/>
              </w:rPr>
              <w:t>(Пріцак Р.Є.)</w:t>
            </w:r>
            <w:r w:rsidRPr="00B51970">
              <w:rPr>
                <w:lang w:val="uk-UA"/>
              </w:rPr>
              <w:t>(за згодою)</w:t>
            </w:r>
          </w:p>
        </w:tc>
      </w:tr>
    </w:tbl>
    <w:p w:rsidR="00D925C2" w:rsidRPr="00B51970" w:rsidRDefault="00D925C2" w:rsidP="00B51970">
      <w:pPr>
        <w:shd w:val="clear" w:color="auto" w:fill="FFFFFF"/>
        <w:ind w:firstLine="567"/>
        <w:jc w:val="both"/>
        <w:rPr>
          <w:color w:val="FF0000"/>
          <w:sz w:val="28"/>
          <w:szCs w:val="28"/>
        </w:rPr>
      </w:pPr>
    </w:p>
    <w:p w:rsidR="00D925C2" w:rsidRPr="00B51970" w:rsidRDefault="00D925C2" w:rsidP="00B51970">
      <w:pPr>
        <w:shd w:val="clear" w:color="auto" w:fill="FFFFFF"/>
        <w:ind w:firstLine="567"/>
        <w:jc w:val="both"/>
        <w:rPr>
          <w:sz w:val="28"/>
          <w:szCs w:val="28"/>
        </w:rPr>
      </w:pPr>
      <w:r w:rsidRPr="00B51970">
        <w:rPr>
          <w:sz w:val="28"/>
          <w:szCs w:val="28"/>
        </w:rPr>
        <w:t xml:space="preserve">18. Провести ремонтні роботи на </w:t>
      </w:r>
      <w:r>
        <w:rPr>
          <w:sz w:val="28"/>
          <w:szCs w:val="28"/>
        </w:rPr>
        <w:t>автомобільних дорогах загального користування місцевого значення</w:t>
      </w:r>
      <w:r w:rsidRPr="00B51970">
        <w:rPr>
          <w:sz w:val="28"/>
          <w:szCs w:val="28"/>
        </w:rPr>
        <w:t>, забезпечивши організацію безперебійного та безпечного дорожнього руху на дорогах в осінньо-зимовий період 2</w:t>
      </w:r>
      <w:r>
        <w:rPr>
          <w:sz w:val="28"/>
          <w:szCs w:val="28"/>
        </w:rPr>
        <w:t>021</w:t>
      </w:r>
      <w:r w:rsidRPr="00B51970">
        <w:rPr>
          <w:sz w:val="28"/>
          <w:szCs w:val="28"/>
        </w:rPr>
        <w:t xml:space="preserve"> – 202</w:t>
      </w:r>
      <w:r>
        <w:rPr>
          <w:sz w:val="28"/>
          <w:szCs w:val="28"/>
        </w:rPr>
        <w:t>2</w:t>
      </w:r>
      <w:r w:rsidRPr="00B51970">
        <w:rPr>
          <w:sz w:val="28"/>
          <w:szCs w:val="28"/>
        </w:rPr>
        <w:t xml:space="preserve"> років.</w:t>
      </w:r>
    </w:p>
    <w:p w:rsidR="00D925C2" w:rsidRPr="00B51970" w:rsidRDefault="00D925C2" w:rsidP="00B51970">
      <w:pPr>
        <w:shd w:val="clear" w:color="auto" w:fill="FFFFFF"/>
        <w:ind w:firstLine="567"/>
        <w:jc w:val="both"/>
        <w:rPr>
          <w:sz w:val="28"/>
          <w:szCs w:val="28"/>
        </w:rPr>
      </w:pPr>
      <w:r w:rsidRPr="00B51970">
        <w:rPr>
          <w:sz w:val="28"/>
          <w:szCs w:val="28"/>
        </w:rPr>
        <w:t>Забезпечити підготовку засобів захисту i боротьби із сніговими заметами та ожеледицею, створення на цей випадок відповідних бригад, необхідних запасів паливно-мастильних та посипкових матеріалів.</w:t>
      </w:r>
    </w:p>
    <w:p w:rsidR="00D925C2" w:rsidRPr="00B51970" w:rsidRDefault="00D925C2" w:rsidP="00B51970">
      <w:pPr>
        <w:shd w:val="clear" w:color="auto" w:fill="FFFFFF"/>
        <w:ind w:firstLine="567"/>
        <w:jc w:val="both"/>
        <w:rPr>
          <w:sz w:val="28"/>
          <w:szCs w:val="28"/>
        </w:rPr>
      </w:pPr>
    </w:p>
    <w:tbl>
      <w:tblPr>
        <w:tblW w:w="0" w:type="auto"/>
        <w:tblInd w:w="-106" w:type="dxa"/>
        <w:tblLook w:val="01E0"/>
      </w:tblPr>
      <w:tblGrid>
        <w:gridCol w:w="4428"/>
        <w:gridCol w:w="5426"/>
      </w:tblGrid>
      <w:tr w:rsidR="00D925C2" w:rsidRPr="00B51970" w:rsidTr="007D555F">
        <w:tc>
          <w:tcPr>
            <w:tcW w:w="4428" w:type="dxa"/>
          </w:tcPr>
          <w:p w:rsidR="00D925C2" w:rsidRPr="00B51970" w:rsidRDefault="00D925C2" w:rsidP="007D555F">
            <w:pPr>
              <w:pStyle w:val="ListParagraph"/>
              <w:tabs>
                <w:tab w:val="left" w:pos="9923"/>
              </w:tabs>
              <w:ind w:left="0"/>
              <w:jc w:val="both"/>
              <w:rPr>
                <w:lang w:val="uk-UA"/>
              </w:rPr>
            </w:pPr>
          </w:p>
        </w:tc>
        <w:tc>
          <w:tcPr>
            <w:tcW w:w="5426" w:type="dxa"/>
          </w:tcPr>
          <w:p w:rsidR="00D925C2" w:rsidRPr="00B51970" w:rsidRDefault="00D925C2" w:rsidP="007D555F">
            <w:pPr>
              <w:pStyle w:val="ListParagraph"/>
              <w:tabs>
                <w:tab w:val="left" w:pos="9923"/>
              </w:tabs>
              <w:ind w:left="0"/>
              <w:jc w:val="both"/>
              <w:rPr>
                <w:lang w:val="uk-UA"/>
              </w:rPr>
            </w:pPr>
            <w:r w:rsidRPr="00B51970">
              <w:rPr>
                <w:lang w:val="uk-UA"/>
              </w:rPr>
              <w:t>Постійно</w:t>
            </w:r>
          </w:p>
        </w:tc>
      </w:tr>
      <w:tr w:rsidR="00D925C2" w:rsidRPr="00B51970" w:rsidTr="007D555F">
        <w:tc>
          <w:tcPr>
            <w:tcW w:w="4428" w:type="dxa"/>
          </w:tcPr>
          <w:p w:rsidR="00D925C2" w:rsidRDefault="00D925C2" w:rsidP="007D555F">
            <w:pPr>
              <w:pStyle w:val="ListParagraph"/>
              <w:tabs>
                <w:tab w:val="left" w:pos="9923"/>
              </w:tabs>
              <w:ind w:left="0"/>
              <w:jc w:val="both"/>
              <w:rPr>
                <w:lang w:val="uk-UA"/>
              </w:rPr>
            </w:pPr>
          </w:p>
          <w:p w:rsidR="00D925C2" w:rsidRPr="00B51970" w:rsidRDefault="00D925C2" w:rsidP="007D555F">
            <w:pPr>
              <w:pStyle w:val="ListParagraph"/>
              <w:tabs>
                <w:tab w:val="left" w:pos="9923"/>
              </w:tabs>
              <w:ind w:left="0"/>
              <w:jc w:val="both"/>
              <w:rPr>
                <w:lang w:val="uk-UA"/>
              </w:rPr>
            </w:pPr>
          </w:p>
        </w:tc>
        <w:tc>
          <w:tcPr>
            <w:tcW w:w="5426" w:type="dxa"/>
          </w:tcPr>
          <w:p w:rsidR="00D925C2" w:rsidRPr="00B51970" w:rsidRDefault="00D925C2" w:rsidP="007D555F">
            <w:pPr>
              <w:pStyle w:val="ListParagraph"/>
              <w:tabs>
                <w:tab w:val="left" w:pos="9923"/>
              </w:tabs>
              <w:ind w:left="0"/>
              <w:jc w:val="both"/>
              <w:rPr>
                <w:lang w:val="uk-UA"/>
              </w:rPr>
            </w:pPr>
          </w:p>
        </w:tc>
      </w:tr>
    </w:tbl>
    <w:p w:rsidR="00D925C2" w:rsidRPr="00B51970" w:rsidRDefault="00D925C2" w:rsidP="00B51970">
      <w:pPr>
        <w:pStyle w:val="ListParagraph"/>
        <w:ind w:left="4248" w:firstLine="708"/>
        <w:jc w:val="both"/>
        <w:rPr>
          <w:color w:val="FF0000"/>
          <w:lang w:val="uk-UA"/>
        </w:rPr>
      </w:pPr>
    </w:p>
    <w:tbl>
      <w:tblPr>
        <w:tblW w:w="0" w:type="auto"/>
        <w:tblInd w:w="-106" w:type="dxa"/>
        <w:tblLook w:val="01E0"/>
      </w:tblPr>
      <w:tblGrid>
        <w:gridCol w:w="4428"/>
        <w:gridCol w:w="5426"/>
      </w:tblGrid>
      <w:tr w:rsidR="00D925C2" w:rsidRPr="00B51970" w:rsidTr="007D555F">
        <w:tc>
          <w:tcPr>
            <w:tcW w:w="4428" w:type="dxa"/>
          </w:tcPr>
          <w:p w:rsidR="00D925C2" w:rsidRPr="00B51970" w:rsidRDefault="00D925C2" w:rsidP="007D555F">
            <w:pPr>
              <w:pStyle w:val="ListParagraph"/>
              <w:ind w:left="0"/>
              <w:jc w:val="both"/>
              <w:rPr>
                <w:color w:val="FF0000"/>
                <w:lang w:val="uk-UA"/>
              </w:rPr>
            </w:pPr>
          </w:p>
        </w:tc>
        <w:tc>
          <w:tcPr>
            <w:tcW w:w="5426" w:type="dxa"/>
          </w:tcPr>
          <w:p w:rsidR="00D925C2" w:rsidRPr="00B51970" w:rsidRDefault="00D925C2" w:rsidP="0079390E">
            <w:pPr>
              <w:pStyle w:val="ListParagraph"/>
              <w:ind w:left="0"/>
              <w:jc w:val="both"/>
              <w:rPr>
                <w:lang w:val="uk-UA"/>
              </w:rPr>
            </w:pPr>
            <w:r w:rsidRPr="00B51970">
              <w:rPr>
                <w:lang w:val="uk-UA"/>
              </w:rPr>
              <w:t xml:space="preserve">Відділу </w:t>
            </w:r>
            <w:r>
              <w:rPr>
                <w:lang w:val="uk-UA"/>
              </w:rPr>
              <w:t>економічного розвитку, житлово-комунального господарства, інфраструктури та екології райдержадміністрації</w:t>
            </w:r>
            <w:r w:rsidRPr="00B51970">
              <w:rPr>
                <w:lang w:val="uk-UA"/>
              </w:rPr>
              <w:t>, рекомендувати державному підприємству  „Ужгородське лісове  господарство”</w:t>
            </w:r>
            <w:r>
              <w:rPr>
                <w:lang w:val="uk-UA"/>
              </w:rPr>
              <w:t xml:space="preserve"> (Геккер В.Е.)</w:t>
            </w:r>
            <w:r w:rsidRPr="00B51970">
              <w:rPr>
                <w:lang w:val="uk-UA"/>
              </w:rPr>
              <w:t xml:space="preserve"> (за згодою)</w:t>
            </w:r>
          </w:p>
        </w:tc>
      </w:tr>
    </w:tbl>
    <w:p w:rsidR="00D925C2" w:rsidRPr="00B51970" w:rsidRDefault="00D925C2" w:rsidP="00B51970">
      <w:pPr>
        <w:pStyle w:val="ListParagraph"/>
        <w:ind w:left="4248" w:firstLine="708"/>
        <w:jc w:val="both"/>
        <w:rPr>
          <w:lang w:val="uk-UA"/>
        </w:rPr>
      </w:pPr>
    </w:p>
    <w:p w:rsidR="00D925C2" w:rsidRPr="00B51970" w:rsidRDefault="00D925C2" w:rsidP="00B51970">
      <w:pPr>
        <w:pStyle w:val="ListParagraph"/>
        <w:ind w:left="0" w:firstLine="567"/>
        <w:jc w:val="both"/>
        <w:rPr>
          <w:lang w:val="uk-UA"/>
        </w:rPr>
      </w:pPr>
      <w:r w:rsidRPr="00B51970">
        <w:rPr>
          <w:lang w:val="uk-UA"/>
        </w:rPr>
        <w:t xml:space="preserve">19. Розробити заходи </w:t>
      </w:r>
      <w:r>
        <w:rPr>
          <w:lang w:val="uk-UA"/>
        </w:rPr>
        <w:t>та</w:t>
      </w:r>
      <w:r w:rsidRPr="00B51970">
        <w:rPr>
          <w:lang w:val="uk-UA"/>
        </w:rPr>
        <w:t xml:space="preserve"> провести з місцевими органами виконавчої влади організаційну роботу із забезпечення бюджетних організацій району паливними дровами у нормативній кількості.</w:t>
      </w:r>
    </w:p>
    <w:p w:rsidR="00D925C2" w:rsidRPr="00B51970" w:rsidRDefault="00D925C2" w:rsidP="00B51970">
      <w:pPr>
        <w:pStyle w:val="ListParagraph"/>
        <w:ind w:left="0" w:firstLine="567"/>
        <w:jc w:val="both"/>
        <w:rPr>
          <w:lang w:val="uk-UA"/>
        </w:rPr>
      </w:pPr>
    </w:p>
    <w:tbl>
      <w:tblPr>
        <w:tblW w:w="0" w:type="auto"/>
        <w:tblInd w:w="-106" w:type="dxa"/>
        <w:tblLook w:val="01E0"/>
      </w:tblPr>
      <w:tblGrid>
        <w:gridCol w:w="4428"/>
        <w:gridCol w:w="5426"/>
      </w:tblGrid>
      <w:tr w:rsidR="00D925C2" w:rsidRPr="00B51970" w:rsidTr="007D555F">
        <w:tc>
          <w:tcPr>
            <w:tcW w:w="4428" w:type="dxa"/>
          </w:tcPr>
          <w:p w:rsidR="00D925C2" w:rsidRPr="00B51970" w:rsidRDefault="00D925C2" w:rsidP="007D555F">
            <w:pPr>
              <w:pStyle w:val="ListParagraph"/>
              <w:tabs>
                <w:tab w:val="left" w:pos="9923"/>
              </w:tabs>
              <w:ind w:left="0"/>
              <w:jc w:val="both"/>
              <w:rPr>
                <w:lang w:val="uk-UA"/>
              </w:rPr>
            </w:pPr>
          </w:p>
        </w:tc>
        <w:tc>
          <w:tcPr>
            <w:tcW w:w="5426" w:type="dxa"/>
          </w:tcPr>
          <w:p w:rsidR="00D925C2" w:rsidRPr="00B51970" w:rsidRDefault="00D925C2" w:rsidP="007D555F">
            <w:pPr>
              <w:pStyle w:val="ListParagraph"/>
              <w:tabs>
                <w:tab w:val="left" w:pos="9923"/>
              </w:tabs>
              <w:ind w:left="0"/>
              <w:jc w:val="both"/>
              <w:rPr>
                <w:lang w:val="uk-UA"/>
              </w:rPr>
            </w:pPr>
            <w:r>
              <w:rPr>
                <w:lang w:val="uk-UA"/>
              </w:rPr>
              <w:t>До 30</w:t>
            </w:r>
            <w:r w:rsidRPr="00B51970">
              <w:rPr>
                <w:lang w:val="uk-UA"/>
              </w:rPr>
              <w:t xml:space="preserve"> </w:t>
            </w:r>
            <w:r>
              <w:rPr>
                <w:lang w:val="uk-UA"/>
              </w:rPr>
              <w:t>червня 2021</w:t>
            </w:r>
            <w:r w:rsidRPr="00B51970">
              <w:rPr>
                <w:lang w:val="uk-UA"/>
              </w:rPr>
              <w:t xml:space="preserve"> року</w:t>
            </w:r>
          </w:p>
          <w:p w:rsidR="00D925C2" w:rsidRPr="00B51970" w:rsidRDefault="00D925C2" w:rsidP="007D555F">
            <w:pPr>
              <w:pStyle w:val="ListParagraph"/>
              <w:tabs>
                <w:tab w:val="left" w:pos="9923"/>
              </w:tabs>
              <w:ind w:left="0"/>
              <w:jc w:val="both"/>
              <w:rPr>
                <w:lang w:val="uk-UA"/>
              </w:rPr>
            </w:pPr>
          </w:p>
        </w:tc>
      </w:tr>
      <w:tr w:rsidR="00D925C2" w:rsidRPr="00B51970" w:rsidTr="007D555F">
        <w:tc>
          <w:tcPr>
            <w:tcW w:w="4428" w:type="dxa"/>
          </w:tcPr>
          <w:p w:rsidR="00D925C2" w:rsidRPr="00B51970" w:rsidRDefault="00D925C2" w:rsidP="007D555F">
            <w:pPr>
              <w:pStyle w:val="ListParagraph"/>
              <w:ind w:left="0"/>
              <w:jc w:val="both"/>
              <w:rPr>
                <w:color w:val="FF0000"/>
                <w:lang w:val="uk-UA"/>
              </w:rPr>
            </w:pPr>
          </w:p>
        </w:tc>
        <w:tc>
          <w:tcPr>
            <w:tcW w:w="5426" w:type="dxa"/>
          </w:tcPr>
          <w:p w:rsidR="00D925C2" w:rsidRPr="00B51970" w:rsidRDefault="00D925C2" w:rsidP="007D555F">
            <w:pPr>
              <w:pStyle w:val="ListParagraph"/>
              <w:ind w:left="0"/>
              <w:jc w:val="both"/>
              <w:rPr>
                <w:lang w:val="uk-UA"/>
              </w:rPr>
            </w:pPr>
            <w:r w:rsidRPr="00B51970">
              <w:rPr>
                <w:lang w:val="uk-UA"/>
              </w:rPr>
              <w:t>Пропонувати товариству з обмеженою відповідальністю „Закарпатгаз Збут”(за згодою)</w:t>
            </w:r>
          </w:p>
        </w:tc>
      </w:tr>
    </w:tbl>
    <w:p w:rsidR="00D925C2" w:rsidRPr="00B51970" w:rsidRDefault="00D925C2" w:rsidP="00B51970">
      <w:pPr>
        <w:pStyle w:val="ListParagraph"/>
        <w:ind w:left="0" w:firstLine="567"/>
        <w:jc w:val="both"/>
        <w:rPr>
          <w:color w:val="FF0000"/>
          <w:lang w:val="uk-UA"/>
        </w:rPr>
      </w:pPr>
    </w:p>
    <w:p w:rsidR="00D925C2" w:rsidRPr="00B51970" w:rsidRDefault="00D925C2" w:rsidP="00B51970">
      <w:pPr>
        <w:shd w:val="clear" w:color="auto" w:fill="FFFFFF"/>
        <w:ind w:firstLine="567"/>
        <w:jc w:val="both"/>
        <w:rPr>
          <w:sz w:val="28"/>
          <w:szCs w:val="28"/>
        </w:rPr>
      </w:pPr>
      <w:r w:rsidRPr="00B51970">
        <w:rPr>
          <w:sz w:val="28"/>
          <w:szCs w:val="28"/>
        </w:rPr>
        <w:t>20. Забезпечити надійне та безперебійне постачання природного газу споживачам району під час проходжен</w:t>
      </w:r>
      <w:r>
        <w:rPr>
          <w:sz w:val="28"/>
          <w:szCs w:val="28"/>
        </w:rPr>
        <w:t xml:space="preserve">ня осінньо-зимового періоду 2021 – 2022 </w:t>
      </w:r>
      <w:r w:rsidRPr="00B51970">
        <w:rPr>
          <w:sz w:val="28"/>
          <w:szCs w:val="28"/>
        </w:rPr>
        <w:t xml:space="preserve">років. </w:t>
      </w:r>
    </w:p>
    <w:tbl>
      <w:tblPr>
        <w:tblW w:w="0" w:type="auto"/>
        <w:tblInd w:w="-106" w:type="dxa"/>
        <w:tblLook w:val="01E0"/>
      </w:tblPr>
      <w:tblGrid>
        <w:gridCol w:w="4428"/>
        <w:gridCol w:w="5426"/>
      </w:tblGrid>
      <w:tr w:rsidR="00D925C2" w:rsidRPr="00B51970" w:rsidTr="007D555F">
        <w:tc>
          <w:tcPr>
            <w:tcW w:w="4428" w:type="dxa"/>
          </w:tcPr>
          <w:p w:rsidR="00D925C2" w:rsidRPr="00B51970" w:rsidRDefault="00D925C2" w:rsidP="007D555F">
            <w:pPr>
              <w:pStyle w:val="ListParagraph"/>
              <w:tabs>
                <w:tab w:val="left" w:pos="9923"/>
              </w:tabs>
              <w:ind w:left="0"/>
              <w:jc w:val="both"/>
              <w:rPr>
                <w:lang w:val="uk-UA"/>
              </w:rPr>
            </w:pPr>
          </w:p>
        </w:tc>
        <w:tc>
          <w:tcPr>
            <w:tcW w:w="5426" w:type="dxa"/>
          </w:tcPr>
          <w:p w:rsidR="00D925C2" w:rsidRPr="00B51970" w:rsidRDefault="00D925C2" w:rsidP="007D555F">
            <w:pPr>
              <w:pStyle w:val="ListParagraph"/>
              <w:tabs>
                <w:tab w:val="left" w:pos="9923"/>
              </w:tabs>
              <w:ind w:left="0"/>
              <w:jc w:val="both"/>
              <w:rPr>
                <w:lang w:val="uk-UA"/>
              </w:rPr>
            </w:pPr>
            <w:r w:rsidRPr="00B51970">
              <w:rPr>
                <w:lang w:val="uk-UA"/>
              </w:rPr>
              <w:t>Постійно</w:t>
            </w:r>
          </w:p>
        </w:tc>
      </w:tr>
    </w:tbl>
    <w:p w:rsidR="00D925C2" w:rsidRPr="00B51970" w:rsidRDefault="00D925C2" w:rsidP="00B51970">
      <w:pPr>
        <w:shd w:val="clear" w:color="auto" w:fill="FFFFFF"/>
        <w:ind w:firstLine="567"/>
        <w:jc w:val="both"/>
        <w:rPr>
          <w:color w:val="FF0000"/>
          <w:sz w:val="28"/>
          <w:szCs w:val="28"/>
        </w:rPr>
      </w:pPr>
    </w:p>
    <w:p w:rsidR="00D925C2" w:rsidRPr="00B51970" w:rsidRDefault="00D925C2" w:rsidP="00B51970">
      <w:pPr>
        <w:shd w:val="clear" w:color="auto" w:fill="FFFFFF"/>
        <w:ind w:firstLine="567"/>
        <w:jc w:val="both"/>
        <w:rPr>
          <w:sz w:val="28"/>
          <w:szCs w:val="28"/>
        </w:rPr>
      </w:pPr>
      <w:r w:rsidRPr="00B51970">
        <w:rPr>
          <w:sz w:val="28"/>
          <w:szCs w:val="28"/>
        </w:rPr>
        <w:t>21. Через районні управління газового господарства інформувати споживачів природного газу про умови газопостачан</w:t>
      </w:r>
      <w:r>
        <w:rPr>
          <w:sz w:val="28"/>
          <w:szCs w:val="28"/>
        </w:rPr>
        <w:t>ня в осінньо-зимовий період 2021 – 2022</w:t>
      </w:r>
      <w:r w:rsidRPr="00B51970">
        <w:rPr>
          <w:sz w:val="28"/>
          <w:szCs w:val="28"/>
        </w:rPr>
        <w:t xml:space="preserve"> років.</w:t>
      </w:r>
    </w:p>
    <w:p w:rsidR="00D925C2" w:rsidRPr="00B51970" w:rsidRDefault="00D925C2" w:rsidP="00B51970">
      <w:pPr>
        <w:shd w:val="clear" w:color="auto" w:fill="FFFFFF"/>
        <w:ind w:firstLine="567"/>
        <w:jc w:val="both"/>
        <w:rPr>
          <w:sz w:val="28"/>
          <w:szCs w:val="28"/>
        </w:rPr>
      </w:pPr>
    </w:p>
    <w:tbl>
      <w:tblPr>
        <w:tblW w:w="0" w:type="auto"/>
        <w:tblInd w:w="-106" w:type="dxa"/>
        <w:tblLook w:val="01E0"/>
      </w:tblPr>
      <w:tblGrid>
        <w:gridCol w:w="4428"/>
        <w:gridCol w:w="5426"/>
      </w:tblGrid>
      <w:tr w:rsidR="00D925C2" w:rsidRPr="00B51970" w:rsidTr="007D555F">
        <w:tc>
          <w:tcPr>
            <w:tcW w:w="4428" w:type="dxa"/>
          </w:tcPr>
          <w:p w:rsidR="00D925C2" w:rsidRPr="00B51970" w:rsidRDefault="00D925C2" w:rsidP="007D555F">
            <w:pPr>
              <w:pStyle w:val="ListParagraph"/>
              <w:tabs>
                <w:tab w:val="left" w:pos="9923"/>
              </w:tabs>
              <w:ind w:left="0"/>
              <w:jc w:val="both"/>
              <w:rPr>
                <w:lang w:val="uk-UA"/>
              </w:rPr>
            </w:pPr>
          </w:p>
        </w:tc>
        <w:tc>
          <w:tcPr>
            <w:tcW w:w="5426" w:type="dxa"/>
          </w:tcPr>
          <w:p w:rsidR="00D925C2" w:rsidRPr="00B51970" w:rsidRDefault="00D925C2" w:rsidP="007D555F">
            <w:pPr>
              <w:pStyle w:val="ListParagraph"/>
              <w:tabs>
                <w:tab w:val="left" w:pos="9923"/>
              </w:tabs>
              <w:ind w:left="0"/>
              <w:jc w:val="both"/>
              <w:rPr>
                <w:lang w:val="uk-UA"/>
              </w:rPr>
            </w:pPr>
            <w:r w:rsidRPr="00B51970">
              <w:rPr>
                <w:lang w:val="uk-UA"/>
              </w:rPr>
              <w:t>До 30 вересня</w:t>
            </w:r>
            <w:r>
              <w:rPr>
                <w:lang w:val="uk-UA"/>
              </w:rPr>
              <w:t xml:space="preserve"> 2021</w:t>
            </w:r>
            <w:r w:rsidRPr="00B51970">
              <w:rPr>
                <w:lang w:val="uk-UA"/>
              </w:rPr>
              <w:t xml:space="preserve"> року</w:t>
            </w:r>
          </w:p>
        </w:tc>
      </w:tr>
    </w:tbl>
    <w:p w:rsidR="00D925C2" w:rsidRPr="00B51970" w:rsidRDefault="00D925C2" w:rsidP="00B51970">
      <w:pPr>
        <w:pStyle w:val="ListParagraph"/>
        <w:ind w:left="0" w:firstLine="567"/>
        <w:jc w:val="both"/>
        <w:rPr>
          <w:color w:val="FF0000"/>
          <w:lang w:val="uk-UA"/>
        </w:rPr>
      </w:pPr>
    </w:p>
    <w:p w:rsidR="00D925C2" w:rsidRPr="00B51970" w:rsidRDefault="00D925C2" w:rsidP="00B51970">
      <w:pPr>
        <w:shd w:val="clear" w:color="auto" w:fill="FFFFFF"/>
        <w:ind w:firstLine="567"/>
        <w:jc w:val="both"/>
        <w:rPr>
          <w:sz w:val="28"/>
          <w:szCs w:val="28"/>
        </w:rPr>
      </w:pPr>
      <w:r w:rsidRPr="00B51970">
        <w:rPr>
          <w:sz w:val="28"/>
          <w:szCs w:val="28"/>
        </w:rPr>
        <w:t>22. Проводити роз’яснювальну роботу серед населення із залученням засобів масової інформації, особливо перед опалювальним сезоном, щодо правил безпечного користування газом у побуті та своєчасної оплати за спожитий природний газ.</w:t>
      </w:r>
    </w:p>
    <w:p w:rsidR="00D925C2" w:rsidRPr="00B51970" w:rsidRDefault="00D925C2" w:rsidP="00B51970">
      <w:pPr>
        <w:shd w:val="clear" w:color="auto" w:fill="FFFFFF"/>
        <w:ind w:firstLine="567"/>
        <w:jc w:val="both"/>
        <w:rPr>
          <w:sz w:val="28"/>
          <w:szCs w:val="28"/>
        </w:rPr>
      </w:pPr>
    </w:p>
    <w:tbl>
      <w:tblPr>
        <w:tblW w:w="0" w:type="auto"/>
        <w:tblInd w:w="-106" w:type="dxa"/>
        <w:tblLook w:val="01E0"/>
      </w:tblPr>
      <w:tblGrid>
        <w:gridCol w:w="4428"/>
        <w:gridCol w:w="5426"/>
      </w:tblGrid>
      <w:tr w:rsidR="00D925C2" w:rsidRPr="00B51970" w:rsidTr="007D555F">
        <w:tc>
          <w:tcPr>
            <w:tcW w:w="4428" w:type="dxa"/>
          </w:tcPr>
          <w:p w:rsidR="00D925C2" w:rsidRPr="00B51970" w:rsidRDefault="00D925C2" w:rsidP="007D555F">
            <w:pPr>
              <w:pStyle w:val="ListParagraph"/>
              <w:tabs>
                <w:tab w:val="left" w:pos="9923"/>
              </w:tabs>
              <w:ind w:left="0"/>
              <w:jc w:val="both"/>
              <w:rPr>
                <w:lang w:val="uk-UA"/>
              </w:rPr>
            </w:pPr>
          </w:p>
        </w:tc>
        <w:tc>
          <w:tcPr>
            <w:tcW w:w="5426" w:type="dxa"/>
          </w:tcPr>
          <w:p w:rsidR="00D925C2" w:rsidRPr="00B51970" w:rsidRDefault="00D925C2" w:rsidP="007D555F">
            <w:pPr>
              <w:pStyle w:val="ListParagraph"/>
              <w:tabs>
                <w:tab w:val="left" w:pos="9923"/>
              </w:tabs>
              <w:ind w:left="0"/>
              <w:jc w:val="both"/>
              <w:rPr>
                <w:lang w:val="uk-UA"/>
              </w:rPr>
            </w:pPr>
            <w:r w:rsidRPr="00B51970">
              <w:rPr>
                <w:lang w:val="uk-UA"/>
              </w:rPr>
              <w:t>Постійно</w:t>
            </w:r>
          </w:p>
        </w:tc>
      </w:tr>
    </w:tbl>
    <w:p w:rsidR="00D925C2" w:rsidRPr="00B51970" w:rsidRDefault="00D925C2" w:rsidP="00B51970">
      <w:pPr>
        <w:shd w:val="clear" w:color="auto" w:fill="FFFFFF"/>
        <w:ind w:firstLine="567"/>
        <w:jc w:val="both"/>
        <w:rPr>
          <w:color w:val="FF0000"/>
          <w:sz w:val="28"/>
          <w:szCs w:val="28"/>
        </w:rPr>
      </w:pPr>
    </w:p>
    <w:p w:rsidR="00D925C2" w:rsidRPr="00B51970" w:rsidRDefault="00D925C2" w:rsidP="00B51970">
      <w:pPr>
        <w:pStyle w:val="BlockText"/>
        <w:tabs>
          <w:tab w:val="left" w:pos="708"/>
        </w:tabs>
        <w:spacing w:line="240" w:lineRule="auto"/>
        <w:ind w:left="0" w:right="0" w:firstLine="567"/>
        <w:rPr>
          <w:color w:val="auto"/>
          <w:sz w:val="28"/>
          <w:szCs w:val="28"/>
          <w:lang w:val="uk-UA"/>
        </w:rPr>
      </w:pPr>
      <w:r w:rsidRPr="00B51970">
        <w:rPr>
          <w:color w:val="auto"/>
          <w:sz w:val="28"/>
          <w:szCs w:val="28"/>
          <w:lang w:val="uk-UA"/>
        </w:rPr>
        <w:t>23. Пропонувати головам об’єднаних співвласників багатоквартирних будинків (ОСББ), що здійснюють утримання житлового фонду, актів технічного стану димових та вентиляційних каналів згідно із затвердженими графіками провести перевірки стану димовентканалів та герметизації вводів інженерних комунікацій.</w:t>
      </w:r>
    </w:p>
    <w:p w:rsidR="00D925C2" w:rsidRPr="00B51970" w:rsidRDefault="00D925C2" w:rsidP="00B51970">
      <w:pPr>
        <w:pStyle w:val="BlockText"/>
        <w:tabs>
          <w:tab w:val="left" w:pos="708"/>
        </w:tabs>
        <w:spacing w:line="240" w:lineRule="auto"/>
        <w:ind w:left="0" w:right="0" w:firstLine="567"/>
        <w:rPr>
          <w:color w:val="FF0000"/>
          <w:sz w:val="28"/>
          <w:szCs w:val="28"/>
          <w:lang w:val="uk-UA"/>
        </w:rPr>
      </w:pPr>
    </w:p>
    <w:tbl>
      <w:tblPr>
        <w:tblW w:w="0" w:type="auto"/>
        <w:tblInd w:w="-106" w:type="dxa"/>
        <w:tblLook w:val="01E0"/>
      </w:tblPr>
      <w:tblGrid>
        <w:gridCol w:w="4428"/>
        <w:gridCol w:w="5426"/>
      </w:tblGrid>
      <w:tr w:rsidR="00D925C2" w:rsidRPr="00B51970" w:rsidTr="007D555F">
        <w:tc>
          <w:tcPr>
            <w:tcW w:w="4428" w:type="dxa"/>
          </w:tcPr>
          <w:p w:rsidR="00D925C2" w:rsidRPr="00B51970" w:rsidRDefault="00D925C2" w:rsidP="007D555F">
            <w:pPr>
              <w:pStyle w:val="ListParagraph"/>
              <w:tabs>
                <w:tab w:val="left" w:pos="9923"/>
              </w:tabs>
              <w:ind w:left="0"/>
              <w:jc w:val="both"/>
              <w:rPr>
                <w:color w:val="FF0000"/>
                <w:lang w:val="uk-UA"/>
              </w:rPr>
            </w:pPr>
          </w:p>
        </w:tc>
        <w:tc>
          <w:tcPr>
            <w:tcW w:w="5426" w:type="dxa"/>
          </w:tcPr>
          <w:p w:rsidR="00D925C2" w:rsidRPr="00B51970" w:rsidRDefault="00D925C2" w:rsidP="007D555F">
            <w:pPr>
              <w:pStyle w:val="ListParagraph"/>
              <w:tabs>
                <w:tab w:val="left" w:pos="9923"/>
              </w:tabs>
              <w:ind w:left="0"/>
              <w:jc w:val="both"/>
              <w:rPr>
                <w:lang w:val="uk-UA"/>
              </w:rPr>
            </w:pPr>
            <w:r>
              <w:rPr>
                <w:lang w:val="uk-UA"/>
              </w:rPr>
              <w:t>До 15 жовтня 2021</w:t>
            </w:r>
            <w:r w:rsidRPr="00B51970">
              <w:rPr>
                <w:lang w:val="uk-UA"/>
              </w:rPr>
              <w:t xml:space="preserve"> року</w:t>
            </w:r>
          </w:p>
        </w:tc>
      </w:tr>
    </w:tbl>
    <w:p w:rsidR="00D925C2" w:rsidRDefault="00D925C2" w:rsidP="00B51970">
      <w:pPr>
        <w:pStyle w:val="ListParagraph"/>
        <w:ind w:left="0" w:firstLine="567"/>
        <w:jc w:val="both"/>
        <w:rPr>
          <w:color w:val="FF0000"/>
          <w:lang w:val="uk-UA"/>
        </w:rPr>
      </w:pPr>
    </w:p>
    <w:p w:rsidR="00D925C2" w:rsidRDefault="00D925C2" w:rsidP="00B51970">
      <w:pPr>
        <w:pStyle w:val="ListParagraph"/>
        <w:ind w:left="0" w:firstLine="567"/>
        <w:jc w:val="both"/>
        <w:rPr>
          <w:color w:val="FF0000"/>
          <w:lang w:val="uk-UA"/>
        </w:rPr>
      </w:pPr>
    </w:p>
    <w:p w:rsidR="00D925C2" w:rsidRDefault="00D925C2" w:rsidP="00B51970">
      <w:pPr>
        <w:pStyle w:val="ListParagraph"/>
        <w:ind w:left="0" w:firstLine="567"/>
        <w:jc w:val="both"/>
        <w:rPr>
          <w:color w:val="FF0000"/>
          <w:lang w:val="uk-UA"/>
        </w:rPr>
      </w:pPr>
    </w:p>
    <w:p w:rsidR="00D925C2" w:rsidRPr="00B51970" w:rsidRDefault="00D925C2" w:rsidP="00B51970">
      <w:pPr>
        <w:pStyle w:val="ListParagraph"/>
        <w:ind w:left="0" w:firstLine="567"/>
        <w:jc w:val="both"/>
        <w:rPr>
          <w:color w:val="FF0000"/>
          <w:lang w:val="uk-UA"/>
        </w:rPr>
      </w:pPr>
    </w:p>
    <w:tbl>
      <w:tblPr>
        <w:tblW w:w="0" w:type="auto"/>
        <w:tblInd w:w="-106" w:type="dxa"/>
        <w:tblLook w:val="01E0"/>
      </w:tblPr>
      <w:tblGrid>
        <w:gridCol w:w="4428"/>
        <w:gridCol w:w="5426"/>
      </w:tblGrid>
      <w:tr w:rsidR="00D925C2" w:rsidRPr="00B51970" w:rsidTr="007D555F">
        <w:tc>
          <w:tcPr>
            <w:tcW w:w="4428" w:type="dxa"/>
          </w:tcPr>
          <w:p w:rsidR="00D925C2" w:rsidRPr="00B51970" w:rsidRDefault="00D925C2" w:rsidP="007D555F">
            <w:pPr>
              <w:pStyle w:val="ListParagraph"/>
              <w:ind w:left="0"/>
              <w:jc w:val="both"/>
              <w:rPr>
                <w:lang w:val="uk-UA"/>
              </w:rPr>
            </w:pPr>
          </w:p>
        </w:tc>
        <w:tc>
          <w:tcPr>
            <w:tcW w:w="5426" w:type="dxa"/>
          </w:tcPr>
          <w:p w:rsidR="00D925C2" w:rsidRPr="00B51970" w:rsidRDefault="00D925C2" w:rsidP="007D555F">
            <w:pPr>
              <w:pStyle w:val="ListParagraph"/>
              <w:ind w:left="0"/>
              <w:jc w:val="both"/>
              <w:rPr>
                <w:lang w:val="uk-UA"/>
              </w:rPr>
            </w:pPr>
            <w:r w:rsidRPr="00B51970">
              <w:rPr>
                <w:lang w:val="uk-UA"/>
              </w:rPr>
              <w:t xml:space="preserve">Пропонувати Ужгородському району електричних  мереж (за згодою) </w:t>
            </w:r>
          </w:p>
        </w:tc>
      </w:tr>
    </w:tbl>
    <w:p w:rsidR="00D925C2" w:rsidRPr="00B51970" w:rsidRDefault="00D925C2" w:rsidP="00B51970">
      <w:pPr>
        <w:shd w:val="clear" w:color="auto" w:fill="FFFFFF"/>
        <w:ind w:firstLine="567"/>
        <w:jc w:val="both"/>
        <w:rPr>
          <w:sz w:val="28"/>
          <w:szCs w:val="28"/>
        </w:rPr>
      </w:pPr>
    </w:p>
    <w:p w:rsidR="00D925C2" w:rsidRPr="00B51970" w:rsidRDefault="00D925C2" w:rsidP="00B51970">
      <w:pPr>
        <w:shd w:val="clear" w:color="auto" w:fill="FFFFFF"/>
        <w:ind w:firstLine="567"/>
        <w:jc w:val="both"/>
        <w:rPr>
          <w:sz w:val="28"/>
          <w:szCs w:val="28"/>
        </w:rPr>
      </w:pPr>
      <w:r w:rsidRPr="00B51970">
        <w:rPr>
          <w:sz w:val="28"/>
          <w:szCs w:val="28"/>
        </w:rPr>
        <w:t xml:space="preserve">24. Забезпечити надійне та безперебійне енергопостачання споживачів району під час проходження осінньо-зимового </w:t>
      </w:r>
      <w:r>
        <w:rPr>
          <w:sz w:val="28"/>
          <w:szCs w:val="28"/>
        </w:rPr>
        <w:t>періоду 2021 – 2022</w:t>
      </w:r>
      <w:r w:rsidRPr="00B51970">
        <w:rPr>
          <w:sz w:val="28"/>
          <w:szCs w:val="28"/>
        </w:rPr>
        <w:t xml:space="preserve"> років.</w:t>
      </w:r>
    </w:p>
    <w:p w:rsidR="00D925C2" w:rsidRPr="00B51970" w:rsidRDefault="00D925C2" w:rsidP="00B51970">
      <w:pPr>
        <w:shd w:val="clear" w:color="auto" w:fill="FFFFFF"/>
        <w:ind w:firstLine="567"/>
        <w:jc w:val="both"/>
        <w:rPr>
          <w:sz w:val="28"/>
          <w:szCs w:val="28"/>
        </w:rPr>
      </w:pPr>
      <w:r w:rsidRPr="00B51970">
        <w:rPr>
          <w:sz w:val="28"/>
          <w:szCs w:val="28"/>
        </w:rPr>
        <w:t>Забезпечити дотримання встановлених граничних рівнів споживання електроенергії та потужностей, здійснювати контроль за нарахуванням підвищеної плати за їх перевищення у межах існуючого нормативно-правового поля.</w:t>
      </w:r>
    </w:p>
    <w:tbl>
      <w:tblPr>
        <w:tblW w:w="0" w:type="auto"/>
        <w:tblInd w:w="-106" w:type="dxa"/>
        <w:tblLook w:val="01E0"/>
      </w:tblPr>
      <w:tblGrid>
        <w:gridCol w:w="4428"/>
        <w:gridCol w:w="5426"/>
      </w:tblGrid>
      <w:tr w:rsidR="00D925C2" w:rsidRPr="00B51970" w:rsidTr="007D555F">
        <w:tc>
          <w:tcPr>
            <w:tcW w:w="4428" w:type="dxa"/>
          </w:tcPr>
          <w:p w:rsidR="00D925C2" w:rsidRPr="00B51970" w:rsidRDefault="00D925C2" w:rsidP="007D555F">
            <w:pPr>
              <w:pStyle w:val="ListParagraph"/>
              <w:tabs>
                <w:tab w:val="left" w:pos="9923"/>
              </w:tabs>
              <w:ind w:left="0"/>
              <w:jc w:val="both"/>
              <w:rPr>
                <w:lang w:val="uk-UA"/>
              </w:rPr>
            </w:pPr>
          </w:p>
        </w:tc>
        <w:tc>
          <w:tcPr>
            <w:tcW w:w="5426" w:type="dxa"/>
          </w:tcPr>
          <w:p w:rsidR="00D925C2" w:rsidRPr="00B51970" w:rsidRDefault="00D925C2" w:rsidP="007D555F">
            <w:pPr>
              <w:pStyle w:val="ListParagraph"/>
              <w:tabs>
                <w:tab w:val="left" w:pos="9923"/>
              </w:tabs>
              <w:ind w:left="0"/>
              <w:jc w:val="both"/>
              <w:rPr>
                <w:lang w:val="uk-UA"/>
              </w:rPr>
            </w:pPr>
            <w:r w:rsidRPr="00B51970">
              <w:rPr>
                <w:lang w:val="uk-UA"/>
              </w:rPr>
              <w:t>Постійно</w:t>
            </w:r>
          </w:p>
        </w:tc>
      </w:tr>
    </w:tbl>
    <w:p w:rsidR="00D925C2" w:rsidRPr="008D6EDA" w:rsidRDefault="00D925C2" w:rsidP="008D6EDA">
      <w:pPr>
        <w:shd w:val="clear" w:color="auto" w:fill="FFFFFF"/>
        <w:tabs>
          <w:tab w:val="left" w:pos="4440"/>
        </w:tabs>
        <w:jc w:val="both"/>
        <w:rPr>
          <w:szCs w:val="24"/>
        </w:rPr>
      </w:pPr>
    </w:p>
    <w:p w:rsidR="00D925C2" w:rsidRPr="00B51970" w:rsidRDefault="00D925C2" w:rsidP="00B51970">
      <w:pPr>
        <w:shd w:val="clear" w:color="auto" w:fill="FFFFFF"/>
        <w:ind w:firstLine="567"/>
        <w:jc w:val="both"/>
        <w:rPr>
          <w:sz w:val="28"/>
          <w:szCs w:val="28"/>
        </w:rPr>
      </w:pPr>
      <w:r w:rsidRPr="00B51970">
        <w:rPr>
          <w:sz w:val="28"/>
          <w:szCs w:val="28"/>
        </w:rPr>
        <w:t>25. Здійснити перегляд з усіма споживачами величини аварійної та технологічної броні, розробити i погодити з райдержадміністрацією графіки обмеження відпуску електричної енергії та потужностей, аварійного обмеження i відключення електроенергії від живильних центрів.</w:t>
      </w:r>
    </w:p>
    <w:p w:rsidR="00D925C2" w:rsidRPr="00B51970" w:rsidRDefault="00D925C2" w:rsidP="00B51970">
      <w:pPr>
        <w:shd w:val="clear" w:color="auto" w:fill="FFFFFF"/>
        <w:ind w:firstLine="567"/>
        <w:jc w:val="both"/>
        <w:rPr>
          <w:sz w:val="28"/>
          <w:szCs w:val="28"/>
        </w:rPr>
      </w:pPr>
    </w:p>
    <w:tbl>
      <w:tblPr>
        <w:tblW w:w="0" w:type="auto"/>
        <w:tblInd w:w="-106" w:type="dxa"/>
        <w:tblLook w:val="01E0"/>
      </w:tblPr>
      <w:tblGrid>
        <w:gridCol w:w="4428"/>
        <w:gridCol w:w="5426"/>
      </w:tblGrid>
      <w:tr w:rsidR="00D925C2" w:rsidRPr="00B51970" w:rsidTr="007D555F">
        <w:tc>
          <w:tcPr>
            <w:tcW w:w="4428" w:type="dxa"/>
          </w:tcPr>
          <w:p w:rsidR="00D925C2" w:rsidRPr="00B51970" w:rsidRDefault="00D925C2" w:rsidP="007D555F">
            <w:pPr>
              <w:pStyle w:val="ListParagraph"/>
              <w:tabs>
                <w:tab w:val="left" w:pos="9923"/>
              </w:tabs>
              <w:ind w:left="0"/>
              <w:jc w:val="both"/>
              <w:rPr>
                <w:lang w:val="uk-UA"/>
              </w:rPr>
            </w:pPr>
          </w:p>
        </w:tc>
        <w:tc>
          <w:tcPr>
            <w:tcW w:w="5426" w:type="dxa"/>
          </w:tcPr>
          <w:p w:rsidR="00D925C2" w:rsidRPr="00B51970" w:rsidRDefault="00D925C2" w:rsidP="009B619A">
            <w:pPr>
              <w:pStyle w:val="ListParagraph"/>
              <w:tabs>
                <w:tab w:val="left" w:pos="9923"/>
              </w:tabs>
              <w:ind w:left="0"/>
              <w:jc w:val="both"/>
              <w:rPr>
                <w:lang w:val="uk-UA"/>
              </w:rPr>
            </w:pPr>
            <w:r w:rsidRPr="00B51970">
              <w:rPr>
                <w:lang w:val="uk-UA"/>
              </w:rPr>
              <w:t xml:space="preserve">До </w:t>
            </w:r>
            <w:r>
              <w:rPr>
                <w:lang w:val="uk-UA"/>
              </w:rPr>
              <w:t>20 вересня 2021</w:t>
            </w:r>
            <w:r w:rsidRPr="00B51970">
              <w:rPr>
                <w:lang w:val="uk-UA"/>
              </w:rPr>
              <w:t xml:space="preserve"> року</w:t>
            </w:r>
          </w:p>
        </w:tc>
      </w:tr>
    </w:tbl>
    <w:p w:rsidR="00D925C2" w:rsidRPr="00B51970" w:rsidRDefault="00D925C2" w:rsidP="00B51970">
      <w:pPr>
        <w:shd w:val="clear" w:color="auto" w:fill="FFFFFF"/>
        <w:jc w:val="both"/>
        <w:rPr>
          <w:color w:val="FF0000"/>
          <w:sz w:val="28"/>
          <w:szCs w:val="28"/>
        </w:rPr>
      </w:pPr>
    </w:p>
    <w:p w:rsidR="00D925C2" w:rsidRPr="00B51970" w:rsidRDefault="00D925C2" w:rsidP="00B51970">
      <w:pPr>
        <w:shd w:val="clear" w:color="auto" w:fill="FFFFFF"/>
        <w:ind w:firstLine="567"/>
        <w:jc w:val="both"/>
        <w:rPr>
          <w:sz w:val="28"/>
          <w:szCs w:val="28"/>
        </w:rPr>
      </w:pPr>
      <w:r w:rsidRPr="00B51970">
        <w:rPr>
          <w:sz w:val="28"/>
          <w:szCs w:val="28"/>
        </w:rPr>
        <w:t>26. Виконати узгоджені обсяги планових та планово-попереджувальних ремонтів основного і допоміжного енергетичного обладнання та електричних мереж.</w:t>
      </w:r>
    </w:p>
    <w:tbl>
      <w:tblPr>
        <w:tblW w:w="0" w:type="auto"/>
        <w:tblInd w:w="-106" w:type="dxa"/>
        <w:tblLook w:val="01E0"/>
      </w:tblPr>
      <w:tblGrid>
        <w:gridCol w:w="4428"/>
        <w:gridCol w:w="5426"/>
      </w:tblGrid>
      <w:tr w:rsidR="00D925C2" w:rsidRPr="00B51970" w:rsidTr="007D555F">
        <w:tc>
          <w:tcPr>
            <w:tcW w:w="4428" w:type="dxa"/>
          </w:tcPr>
          <w:p w:rsidR="00D925C2" w:rsidRPr="00B51970" w:rsidRDefault="00D925C2" w:rsidP="007D555F">
            <w:pPr>
              <w:pStyle w:val="ListParagraph"/>
              <w:tabs>
                <w:tab w:val="left" w:pos="9923"/>
              </w:tabs>
              <w:ind w:left="0"/>
              <w:jc w:val="both"/>
              <w:rPr>
                <w:lang w:val="uk-UA"/>
              </w:rPr>
            </w:pPr>
          </w:p>
        </w:tc>
        <w:tc>
          <w:tcPr>
            <w:tcW w:w="5426" w:type="dxa"/>
          </w:tcPr>
          <w:p w:rsidR="00D925C2" w:rsidRPr="00B51970" w:rsidRDefault="00D925C2" w:rsidP="007D555F">
            <w:pPr>
              <w:pStyle w:val="ListParagraph"/>
              <w:tabs>
                <w:tab w:val="left" w:pos="9923"/>
              </w:tabs>
              <w:ind w:left="0"/>
              <w:jc w:val="both"/>
              <w:rPr>
                <w:lang w:val="uk-UA"/>
              </w:rPr>
            </w:pPr>
            <w:r>
              <w:rPr>
                <w:lang w:val="uk-UA"/>
              </w:rPr>
              <w:t>До 30 жовтня 2021</w:t>
            </w:r>
            <w:r w:rsidRPr="00B51970">
              <w:rPr>
                <w:lang w:val="uk-UA"/>
              </w:rPr>
              <w:t xml:space="preserve"> року</w:t>
            </w:r>
          </w:p>
        </w:tc>
      </w:tr>
    </w:tbl>
    <w:p w:rsidR="00D925C2" w:rsidRPr="00B51970" w:rsidRDefault="00D925C2" w:rsidP="00B51970">
      <w:pPr>
        <w:shd w:val="clear" w:color="auto" w:fill="FFFFFF"/>
        <w:ind w:firstLine="567"/>
        <w:jc w:val="both"/>
        <w:rPr>
          <w:sz w:val="28"/>
          <w:szCs w:val="28"/>
        </w:rPr>
      </w:pPr>
    </w:p>
    <w:p w:rsidR="00D925C2" w:rsidRDefault="00D925C2" w:rsidP="00B51970">
      <w:pPr>
        <w:shd w:val="clear" w:color="auto" w:fill="FFFFFF"/>
        <w:ind w:firstLine="567"/>
        <w:jc w:val="both"/>
        <w:rPr>
          <w:sz w:val="28"/>
          <w:szCs w:val="28"/>
        </w:rPr>
      </w:pPr>
      <w:r w:rsidRPr="00B51970">
        <w:rPr>
          <w:sz w:val="28"/>
          <w:szCs w:val="28"/>
        </w:rPr>
        <w:t xml:space="preserve">27. Здійснити перевірки готовності до роботи резервних автономних джерел живлення споживачів першої категорії. </w:t>
      </w:r>
    </w:p>
    <w:p w:rsidR="00D925C2" w:rsidRPr="00B51970" w:rsidRDefault="00D925C2" w:rsidP="00B51970">
      <w:pPr>
        <w:shd w:val="clear" w:color="auto" w:fill="FFFFFF"/>
        <w:ind w:firstLine="567"/>
        <w:jc w:val="both"/>
        <w:rPr>
          <w:sz w:val="28"/>
          <w:szCs w:val="28"/>
        </w:rPr>
      </w:pPr>
    </w:p>
    <w:tbl>
      <w:tblPr>
        <w:tblW w:w="0" w:type="auto"/>
        <w:tblInd w:w="-106" w:type="dxa"/>
        <w:tblLook w:val="01E0"/>
      </w:tblPr>
      <w:tblGrid>
        <w:gridCol w:w="4428"/>
        <w:gridCol w:w="5426"/>
      </w:tblGrid>
      <w:tr w:rsidR="00D925C2" w:rsidRPr="00B51970" w:rsidTr="007D555F">
        <w:tc>
          <w:tcPr>
            <w:tcW w:w="4428" w:type="dxa"/>
          </w:tcPr>
          <w:p w:rsidR="00D925C2" w:rsidRPr="00B51970" w:rsidRDefault="00D925C2" w:rsidP="007D555F">
            <w:pPr>
              <w:pStyle w:val="ListParagraph"/>
              <w:tabs>
                <w:tab w:val="left" w:pos="9923"/>
              </w:tabs>
              <w:ind w:left="0"/>
              <w:jc w:val="both"/>
              <w:rPr>
                <w:lang w:val="uk-UA"/>
              </w:rPr>
            </w:pPr>
          </w:p>
        </w:tc>
        <w:tc>
          <w:tcPr>
            <w:tcW w:w="5426" w:type="dxa"/>
          </w:tcPr>
          <w:p w:rsidR="00D925C2" w:rsidRPr="00B51970" w:rsidRDefault="00D925C2" w:rsidP="007D555F">
            <w:pPr>
              <w:pStyle w:val="ListParagraph"/>
              <w:tabs>
                <w:tab w:val="left" w:pos="9923"/>
              </w:tabs>
              <w:ind w:left="0"/>
              <w:jc w:val="both"/>
              <w:rPr>
                <w:lang w:val="uk-UA"/>
              </w:rPr>
            </w:pPr>
            <w:r>
              <w:rPr>
                <w:lang w:val="uk-UA"/>
              </w:rPr>
              <w:t>До 10 жовтня 2021</w:t>
            </w:r>
            <w:r w:rsidRPr="00B51970">
              <w:rPr>
                <w:lang w:val="uk-UA"/>
              </w:rPr>
              <w:t xml:space="preserve"> року</w:t>
            </w:r>
          </w:p>
        </w:tc>
      </w:tr>
    </w:tbl>
    <w:p w:rsidR="00D925C2" w:rsidRPr="00B51970" w:rsidRDefault="00D925C2" w:rsidP="00B51970">
      <w:pPr>
        <w:shd w:val="clear" w:color="auto" w:fill="FFFFFF"/>
        <w:jc w:val="both"/>
        <w:rPr>
          <w:color w:val="FF0000"/>
          <w:sz w:val="28"/>
          <w:szCs w:val="28"/>
        </w:rPr>
      </w:pPr>
    </w:p>
    <w:tbl>
      <w:tblPr>
        <w:tblW w:w="0" w:type="auto"/>
        <w:tblInd w:w="-106" w:type="dxa"/>
        <w:tblLook w:val="01E0"/>
      </w:tblPr>
      <w:tblGrid>
        <w:gridCol w:w="4428"/>
        <w:gridCol w:w="5426"/>
      </w:tblGrid>
      <w:tr w:rsidR="00D925C2" w:rsidRPr="00B51970" w:rsidTr="007D555F">
        <w:tc>
          <w:tcPr>
            <w:tcW w:w="4428" w:type="dxa"/>
          </w:tcPr>
          <w:p w:rsidR="00D925C2" w:rsidRPr="00B51970" w:rsidRDefault="00D925C2" w:rsidP="007D555F">
            <w:pPr>
              <w:pStyle w:val="ListParagraph"/>
              <w:ind w:left="0"/>
              <w:jc w:val="both"/>
              <w:rPr>
                <w:color w:val="FF0000"/>
                <w:lang w:val="uk-UA"/>
              </w:rPr>
            </w:pPr>
          </w:p>
        </w:tc>
        <w:tc>
          <w:tcPr>
            <w:tcW w:w="5426" w:type="dxa"/>
          </w:tcPr>
          <w:p w:rsidR="00D925C2" w:rsidRPr="00B51970" w:rsidRDefault="00D925C2" w:rsidP="009B619A">
            <w:pPr>
              <w:pStyle w:val="ListParagraph"/>
              <w:ind w:left="0"/>
              <w:jc w:val="both"/>
              <w:rPr>
                <w:color w:val="FF0000"/>
                <w:lang w:val="uk-UA"/>
              </w:rPr>
            </w:pPr>
            <w:r w:rsidRPr="00B51970">
              <w:rPr>
                <w:lang w:val="uk-UA"/>
              </w:rPr>
              <w:t xml:space="preserve">Відділу </w:t>
            </w:r>
            <w:r>
              <w:rPr>
                <w:lang w:val="uk-UA"/>
              </w:rPr>
              <w:t>економічного розвитку, житлово-комунального господарства, інфраструктури та екології райдержадміністрації</w:t>
            </w:r>
          </w:p>
        </w:tc>
      </w:tr>
    </w:tbl>
    <w:p w:rsidR="00D925C2" w:rsidRPr="00B51970" w:rsidRDefault="00D925C2" w:rsidP="00B51970">
      <w:pPr>
        <w:shd w:val="clear" w:color="auto" w:fill="FFFFFF"/>
        <w:ind w:firstLine="567"/>
        <w:jc w:val="both"/>
        <w:rPr>
          <w:color w:val="FF0000"/>
          <w:sz w:val="28"/>
          <w:szCs w:val="28"/>
        </w:rPr>
      </w:pPr>
    </w:p>
    <w:p w:rsidR="00D925C2" w:rsidRPr="00B51970" w:rsidRDefault="00D925C2" w:rsidP="00B51970">
      <w:pPr>
        <w:shd w:val="clear" w:color="auto" w:fill="FFFFFF"/>
        <w:ind w:firstLine="567"/>
        <w:jc w:val="both"/>
        <w:rPr>
          <w:sz w:val="28"/>
          <w:szCs w:val="28"/>
        </w:rPr>
      </w:pPr>
      <w:r w:rsidRPr="00B51970">
        <w:rPr>
          <w:sz w:val="28"/>
          <w:szCs w:val="28"/>
        </w:rPr>
        <w:t>28. Забезпечити проведення нарад із розгляду питання про хід підготовки до роботи в зимових умовах об’єктів житлово-комунального господарства, систем тепло-, водопостачання i водовідведення, газо- і  електропостачання.</w:t>
      </w:r>
    </w:p>
    <w:p w:rsidR="00D925C2" w:rsidRPr="00B51970" w:rsidRDefault="00D925C2" w:rsidP="00B51970">
      <w:pPr>
        <w:shd w:val="clear" w:color="auto" w:fill="FFFFFF"/>
        <w:ind w:firstLine="567"/>
        <w:jc w:val="both"/>
        <w:rPr>
          <w:sz w:val="16"/>
          <w:szCs w:val="16"/>
        </w:rPr>
      </w:pPr>
    </w:p>
    <w:tbl>
      <w:tblPr>
        <w:tblW w:w="0" w:type="auto"/>
        <w:tblInd w:w="-106" w:type="dxa"/>
        <w:tblLook w:val="01E0"/>
      </w:tblPr>
      <w:tblGrid>
        <w:gridCol w:w="4428"/>
        <w:gridCol w:w="5426"/>
      </w:tblGrid>
      <w:tr w:rsidR="00D925C2" w:rsidRPr="00B51970" w:rsidTr="007D555F">
        <w:tc>
          <w:tcPr>
            <w:tcW w:w="4428" w:type="dxa"/>
          </w:tcPr>
          <w:p w:rsidR="00D925C2" w:rsidRPr="00B51970" w:rsidRDefault="00D925C2" w:rsidP="007D555F">
            <w:pPr>
              <w:pStyle w:val="ListParagraph"/>
              <w:tabs>
                <w:tab w:val="left" w:pos="9923"/>
              </w:tabs>
              <w:ind w:left="0"/>
              <w:jc w:val="both"/>
              <w:rPr>
                <w:lang w:val="uk-UA"/>
              </w:rPr>
            </w:pPr>
          </w:p>
        </w:tc>
        <w:tc>
          <w:tcPr>
            <w:tcW w:w="5426" w:type="dxa"/>
          </w:tcPr>
          <w:p w:rsidR="00D925C2" w:rsidRPr="00B51970" w:rsidRDefault="00D925C2" w:rsidP="007D555F">
            <w:pPr>
              <w:pStyle w:val="ListParagraph"/>
              <w:tabs>
                <w:tab w:val="left" w:pos="9923"/>
              </w:tabs>
              <w:ind w:left="0"/>
              <w:jc w:val="both"/>
              <w:rPr>
                <w:lang w:val="uk-UA"/>
              </w:rPr>
            </w:pPr>
            <w:r w:rsidRPr="00B51970">
              <w:rPr>
                <w:lang w:val="uk-UA"/>
              </w:rPr>
              <w:t>До початку опалювального періоду</w:t>
            </w:r>
          </w:p>
        </w:tc>
      </w:tr>
    </w:tbl>
    <w:p w:rsidR="00D925C2" w:rsidRPr="00B51970" w:rsidRDefault="00D925C2" w:rsidP="00B51970">
      <w:pPr>
        <w:shd w:val="clear" w:color="auto" w:fill="FFFFFF"/>
        <w:spacing w:before="22" w:line="324" w:lineRule="exact"/>
        <w:ind w:left="7" w:right="-81" w:firstLine="713"/>
        <w:jc w:val="both"/>
        <w:rPr>
          <w:b/>
          <w:color w:val="000000"/>
          <w:sz w:val="28"/>
        </w:rPr>
      </w:pPr>
    </w:p>
    <w:p w:rsidR="00D925C2" w:rsidRPr="00B51970" w:rsidRDefault="00D925C2" w:rsidP="00B51970">
      <w:pPr>
        <w:shd w:val="clear" w:color="auto" w:fill="FFFFFF"/>
        <w:spacing w:line="317" w:lineRule="exact"/>
        <w:jc w:val="both"/>
        <w:rPr>
          <w:b/>
          <w:color w:val="000000"/>
          <w:sz w:val="28"/>
        </w:rPr>
      </w:pPr>
    </w:p>
    <w:p w:rsidR="00D925C2" w:rsidRDefault="00D925C2" w:rsidP="00B51970">
      <w:pPr>
        <w:shd w:val="clear" w:color="auto" w:fill="FFFFFF"/>
        <w:spacing w:line="317" w:lineRule="exact"/>
        <w:jc w:val="both"/>
        <w:rPr>
          <w:b/>
          <w:color w:val="000000"/>
          <w:sz w:val="28"/>
          <w:lang w:val="ru-RU"/>
        </w:rPr>
      </w:pPr>
    </w:p>
    <w:p w:rsidR="00D925C2" w:rsidRPr="00B51970" w:rsidRDefault="00D925C2" w:rsidP="00B51970">
      <w:pPr>
        <w:rPr>
          <w:sz w:val="28"/>
          <w:lang w:val="ru-RU"/>
        </w:rPr>
      </w:pPr>
    </w:p>
    <w:p w:rsidR="00D925C2" w:rsidRPr="00B51970" w:rsidRDefault="00D925C2" w:rsidP="00B51970">
      <w:pPr>
        <w:rPr>
          <w:sz w:val="28"/>
          <w:lang w:val="ru-RU"/>
        </w:rPr>
      </w:pPr>
    </w:p>
    <w:p w:rsidR="00D925C2" w:rsidRPr="00B51970" w:rsidRDefault="00D925C2" w:rsidP="00B51970">
      <w:pPr>
        <w:rPr>
          <w:sz w:val="28"/>
          <w:lang w:val="ru-RU"/>
        </w:rPr>
      </w:pPr>
    </w:p>
    <w:p w:rsidR="00D925C2" w:rsidRPr="00B51970" w:rsidRDefault="00D925C2" w:rsidP="00B51970">
      <w:pPr>
        <w:rPr>
          <w:sz w:val="28"/>
          <w:lang w:val="ru-RU"/>
        </w:rPr>
      </w:pPr>
    </w:p>
    <w:p w:rsidR="00D925C2" w:rsidRPr="00B51970" w:rsidRDefault="00D925C2" w:rsidP="00B51970">
      <w:pPr>
        <w:rPr>
          <w:sz w:val="28"/>
          <w:lang w:val="ru-RU"/>
        </w:rPr>
      </w:pPr>
    </w:p>
    <w:p w:rsidR="00D925C2" w:rsidRPr="00B51970" w:rsidRDefault="00D925C2" w:rsidP="00B51970">
      <w:pPr>
        <w:tabs>
          <w:tab w:val="left" w:pos="5445"/>
        </w:tabs>
        <w:rPr>
          <w:sz w:val="28"/>
          <w:szCs w:val="28"/>
        </w:rPr>
      </w:pPr>
    </w:p>
    <w:sectPr w:rsidR="00D925C2" w:rsidRPr="00B51970" w:rsidSect="00B51970">
      <w:headerReference w:type="default" r:id="rId6"/>
      <w:pgSz w:w="11906" w:h="16838"/>
      <w:pgMar w:top="850" w:right="707" w:bottom="426"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5C2" w:rsidRDefault="00D925C2" w:rsidP="00B51970">
      <w:r>
        <w:separator/>
      </w:r>
    </w:p>
  </w:endnote>
  <w:endnote w:type="continuationSeparator" w:id="1">
    <w:p w:rsidR="00D925C2" w:rsidRDefault="00D925C2" w:rsidP="00B519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5C2" w:rsidRDefault="00D925C2" w:rsidP="00B51970">
      <w:r>
        <w:separator/>
      </w:r>
    </w:p>
  </w:footnote>
  <w:footnote w:type="continuationSeparator" w:id="1">
    <w:p w:rsidR="00D925C2" w:rsidRDefault="00D925C2" w:rsidP="00B519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5C2" w:rsidRDefault="00D925C2">
    <w:pPr>
      <w:pStyle w:val="Header"/>
      <w:jc w:val="center"/>
    </w:pPr>
    <w:fldSimple w:instr="PAGE   \* MERGEFORMAT">
      <w:r w:rsidRPr="0093332F">
        <w:rPr>
          <w:noProof/>
          <w:lang w:val="ru-RU"/>
        </w:rPr>
        <w:t>6</w:t>
      </w:r>
    </w:fldSimple>
  </w:p>
  <w:p w:rsidR="00D925C2" w:rsidRDefault="00D925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E99"/>
    <w:rsid w:val="000143B7"/>
    <w:rsid w:val="00033F5C"/>
    <w:rsid w:val="000528F2"/>
    <w:rsid w:val="00054FFE"/>
    <w:rsid w:val="0012609A"/>
    <w:rsid w:val="00133B2F"/>
    <w:rsid w:val="00152A03"/>
    <w:rsid w:val="00161794"/>
    <w:rsid w:val="00182C3D"/>
    <w:rsid w:val="002C3868"/>
    <w:rsid w:val="002F16D1"/>
    <w:rsid w:val="003A3344"/>
    <w:rsid w:val="003E0884"/>
    <w:rsid w:val="004B4D97"/>
    <w:rsid w:val="004E51CD"/>
    <w:rsid w:val="00537BE0"/>
    <w:rsid w:val="005F68C4"/>
    <w:rsid w:val="00763119"/>
    <w:rsid w:val="0079390E"/>
    <w:rsid w:val="007A7816"/>
    <w:rsid w:val="007D555F"/>
    <w:rsid w:val="008726FA"/>
    <w:rsid w:val="008B5374"/>
    <w:rsid w:val="008D6EDA"/>
    <w:rsid w:val="00921199"/>
    <w:rsid w:val="0092561B"/>
    <w:rsid w:val="0093332F"/>
    <w:rsid w:val="0096496C"/>
    <w:rsid w:val="009B619A"/>
    <w:rsid w:val="00A50E99"/>
    <w:rsid w:val="00A73960"/>
    <w:rsid w:val="00A947B1"/>
    <w:rsid w:val="00AA2472"/>
    <w:rsid w:val="00AD524E"/>
    <w:rsid w:val="00B17FEB"/>
    <w:rsid w:val="00B467EC"/>
    <w:rsid w:val="00B51970"/>
    <w:rsid w:val="00B61B29"/>
    <w:rsid w:val="00BD01B0"/>
    <w:rsid w:val="00C1388E"/>
    <w:rsid w:val="00CC2C9E"/>
    <w:rsid w:val="00CD2CD4"/>
    <w:rsid w:val="00D16257"/>
    <w:rsid w:val="00D925C2"/>
    <w:rsid w:val="00E66BE6"/>
    <w:rsid w:val="00E71247"/>
    <w:rsid w:val="00ED044E"/>
    <w:rsid w:val="00F43DC7"/>
    <w:rsid w:val="00F6219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970"/>
    <w:pPr>
      <w:overflowPunct w:val="0"/>
      <w:autoSpaceDE w:val="0"/>
      <w:autoSpaceDN w:val="0"/>
      <w:adjustRightInd w:val="0"/>
      <w:textAlignment w:val="baseline"/>
    </w:pPr>
    <w:rPr>
      <w:rFonts w:ascii="Times New Roman" w:hAnsi="Times New Roman"/>
      <w:sz w:val="24"/>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B51970"/>
    <w:pPr>
      <w:shd w:val="clear" w:color="auto" w:fill="FFFFFF"/>
      <w:tabs>
        <w:tab w:val="left" w:pos="4090"/>
      </w:tabs>
      <w:overflowPunct/>
      <w:autoSpaceDE/>
      <w:autoSpaceDN/>
      <w:adjustRightInd/>
      <w:spacing w:line="317" w:lineRule="exact"/>
      <w:ind w:left="130" w:right="14" w:firstLine="626"/>
      <w:jc w:val="both"/>
      <w:textAlignment w:val="auto"/>
    </w:pPr>
    <w:rPr>
      <w:rFonts w:eastAsia="Times New Roman"/>
      <w:color w:val="000000"/>
      <w:lang w:val="ru-RU"/>
    </w:rPr>
  </w:style>
  <w:style w:type="paragraph" w:styleId="ListParagraph">
    <w:name w:val="List Paragraph"/>
    <w:basedOn w:val="Normal"/>
    <w:uiPriority w:val="99"/>
    <w:qFormat/>
    <w:rsid w:val="00B51970"/>
    <w:pPr>
      <w:overflowPunct/>
      <w:autoSpaceDE/>
      <w:autoSpaceDN/>
      <w:adjustRightInd/>
      <w:ind w:left="720"/>
      <w:textAlignment w:val="auto"/>
    </w:pPr>
    <w:rPr>
      <w:rFonts w:eastAsia="Times New Roman"/>
      <w:sz w:val="28"/>
      <w:szCs w:val="28"/>
      <w:lang w:val="ru-RU"/>
    </w:rPr>
  </w:style>
  <w:style w:type="paragraph" w:customStyle="1" w:styleId="docdata">
    <w:name w:val="docdata"/>
    <w:aliases w:val="docy,v5,7194,baiaagaaboqcaaadobaaaau7fgaaaaaaaaaaaaaaaaaaaaaaaaaaaaaaaaaaaaaaaaaaaaaaaaaaaaaaaaaaaaaaaaaaaaaaaaaaaaaaaaaaaaaaaaaaaaaaaaaaaaaaaaaaaaaaaaaaaaaaaaaaaaaaaaaaaaaaaaaaaaaaaaaaaaaaaaaaaaaaaaaaaaaaaaaaaaaaaaaaaaaaaaaaaaaaaaaaaaaaaaaaaaa"/>
    <w:basedOn w:val="Normal"/>
    <w:uiPriority w:val="99"/>
    <w:rsid w:val="00B51970"/>
    <w:pPr>
      <w:overflowPunct/>
      <w:autoSpaceDE/>
      <w:autoSpaceDN/>
      <w:adjustRightInd/>
      <w:spacing w:before="100" w:beforeAutospacing="1" w:after="100" w:afterAutospacing="1"/>
      <w:textAlignment w:val="auto"/>
    </w:pPr>
    <w:rPr>
      <w:rFonts w:eastAsia="Times New Roman"/>
      <w:szCs w:val="24"/>
      <w:lang w:eastAsia="uk-UA"/>
    </w:rPr>
  </w:style>
  <w:style w:type="paragraph" w:styleId="Header">
    <w:name w:val="header"/>
    <w:basedOn w:val="Normal"/>
    <w:link w:val="HeaderChar"/>
    <w:uiPriority w:val="99"/>
    <w:rsid w:val="00B51970"/>
    <w:pPr>
      <w:tabs>
        <w:tab w:val="center" w:pos="4819"/>
        <w:tab w:val="right" w:pos="9639"/>
      </w:tabs>
    </w:pPr>
    <w:rPr>
      <w:sz w:val="20"/>
    </w:rPr>
  </w:style>
  <w:style w:type="character" w:customStyle="1" w:styleId="HeaderChar">
    <w:name w:val="Header Char"/>
    <w:basedOn w:val="DefaultParagraphFont"/>
    <w:link w:val="Header"/>
    <w:uiPriority w:val="99"/>
    <w:locked/>
    <w:rsid w:val="00B51970"/>
    <w:rPr>
      <w:rFonts w:ascii="Times New Roman" w:hAnsi="Times New Roman"/>
      <w:sz w:val="20"/>
      <w:lang w:eastAsia="ru-RU"/>
    </w:rPr>
  </w:style>
  <w:style w:type="paragraph" w:styleId="Footer">
    <w:name w:val="footer"/>
    <w:basedOn w:val="Normal"/>
    <w:link w:val="FooterChar"/>
    <w:uiPriority w:val="99"/>
    <w:rsid w:val="00B51970"/>
    <w:pPr>
      <w:tabs>
        <w:tab w:val="center" w:pos="4819"/>
        <w:tab w:val="right" w:pos="9639"/>
      </w:tabs>
    </w:pPr>
    <w:rPr>
      <w:sz w:val="20"/>
    </w:rPr>
  </w:style>
  <w:style w:type="character" w:customStyle="1" w:styleId="FooterChar">
    <w:name w:val="Footer Char"/>
    <w:basedOn w:val="DefaultParagraphFont"/>
    <w:link w:val="Footer"/>
    <w:uiPriority w:val="99"/>
    <w:locked/>
    <w:rsid w:val="00B51970"/>
    <w:rPr>
      <w:rFonts w:ascii="Times New Roman" w:hAnsi="Times New Roman"/>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217</TotalTime>
  <Pages>6</Pages>
  <Words>6943</Words>
  <Characters>3959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2021-06-23T08:04:00Z</cp:lastPrinted>
  <dcterms:created xsi:type="dcterms:W3CDTF">2020-05-27T13:06:00Z</dcterms:created>
  <dcterms:modified xsi:type="dcterms:W3CDTF">2021-07-02T12:38:00Z</dcterms:modified>
</cp:coreProperties>
</file>