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E8" w:rsidRPr="00C360B7" w:rsidRDefault="00943BE8" w:rsidP="000E51C4">
      <w:pPr>
        <w:tabs>
          <w:tab w:val="left" w:pos="400"/>
          <w:tab w:val="left" w:pos="4678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</w:t>
      </w:r>
      <w:r w:rsidRPr="006268DA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7" o:title=""/>
          </v:shape>
        </w:pict>
      </w:r>
    </w:p>
    <w:p w:rsidR="00943BE8" w:rsidRDefault="00943BE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943BE8" w:rsidRPr="00C360B7" w:rsidRDefault="00943BE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943BE8" w:rsidRPr="00C360B7" w:rsidRDefault="00943BE8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943BE8" w:rsidRPr="00C360B7" w:rsidRDefault="00943BE8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943BE8" w:rsidRPr="00C360B7" w:rsidRDefault="00943BE8" w:rsidP="00AA5C08">
      <w:pPr>
        <w:tabs>
          <w:tab w:val="left" w:pos="4678"/>
        </w:tabs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29.06.2021</w:t>
      </w:r>
      <w:r>
        <w:rPr>
          <w:b/>
          <w:sz w:val="28"/>
          <w:szCs w:val="28"/>
        </w:rPr>
        <w:t>_____</w:t>
      </w:r>
      <w:r w:rsidRPr="00FD11F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Ужгород          </w:t>
      </w:r>
      <w:r w:rsidRPr="00FD11F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Pr="00FD11F1">
        <w:rPr>
          <w:b/>
          <w:sz w:val="28"/>
          <w:szCs w:val="28"/>
        </w:rPr>
        <w:t xml:space="preserve">   №__</w:t>
      </w:r>
      <w:r>
        <w:rPr>
          <w:b/>
          <w:sz w:val="28"/>
          <w:szCs w:val="28"/>
        </w:rPr>
        <w:t>_</w:t>
      </w:r>
      <w:r w:rsidRPr="00C629B5">
        <w:rPr>
          <w:sz w:val="28"/>
          <w:szCs w:val="28"/>
          <w:u w:val="single"/>
        </w:rPr>
        <w:t>169</w:t>
      </w:r>
      <w:r w:rsidRPr="00C360B7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FD11F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43BE8" w:rsidRPr="00051317" w:rsidRDefault="00943BE8" w:rsidP="005B2AC6">
      <w:pPr>
        <w:jc w:val="both"/>
        <w:rPr>
          <w:sz w:val="28"/>
          <w:szCs w:val="28"/>
        </w:rPr>
      </w:pPr>
    </w:p>
    <w:tbl>
      <w:tblPr>
        <w:tblW w:w="9714" w:type="dxa"/>
        <w:tblInd w:w="108" w:type="dxa"/>
        <w:tblLook w:val="00A0"/>
      </w:tblPr>
      <w:tblGrid>
        <w:gridCol w:w="9714"/>
      </w:tblGrid>
      <w:tr w:rsidR="00943BE8" w:rsidRPr="002D1044" w:rsidTr="007D555F">
        <w:tc>
          <w:tcPr>
            <w:tcW w:w="9714" w:type="dxa"/>
          </w:tcPr>
          <w:p w:rsidR="00943BE8" w:rsidRPr="002D1044" w:rsidRDefault="00943BE8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2D1044">
              <w:rPr>
                <w:b/>
                <w:i/>
                <w:sz w:val="28"/>
                <w:szCs w:val="28"/>
              </w:rPr>
              <w:t>Про підготовку господарського комплексу</w:t>
            </w:r>
          </w:p>
          <w:p w:rsidR="00943BE8" w:rsidRPr="002D1044" w:rsidRDefault="00943BE8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2D1044">
              <w:rPr>
                <w:b/>
                <w:i/>
                <w:sz w:val="28"/>
                <w:szCs w:val="28"/>
                <w:lang w:val="ru-RU"/>
              </w:rPr>
              <w:t>та</w:t>
            </w:r>
            <w:r w:rsidRPr="002D1044">
              <w:rPr>
                <w:b/>
                <w:i/>
                <w:sz w:val="28"/>
                <w:szCs w:val="28"/>
              </w:rPr>
              <w:t xml:space="preserve"> установ бюджетної сфери району до роботи</w:t>
            </w:r>
          </w:p>
          <w:p w:rsidR="00943BE8" w:rsidRPr="002D1044" w:rsidRDefault="00943BE8" w:rsidP="002D10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2D1044">
              <w:rPr>
                <w:b/>
                <w:i/>
                <w:sz w:val="28"/>
                <w:szCs w:val="28"/>
              </w:rPr>
              <w:t xml:space="preserve">в осінньо-зимовий період </w:t>
            </w:r>
            <w:r>
              <w:rPr>
                <w:b/>
                <w:i/>
                <w:sz w:val="28"/>
                <w:szCs w:val="28"/>
              </w:rPr>
              <w:t>2021</w:t>
            </w:r>
            <w:r w:rsidRPr="002D1044">
              <w:rPr>
                <w:b/>
                <w:i/>
                <w:sz w:val="28"/>
                <w:szCs w:val="28"/>
              </w:rPr>
              <w:t xml:space="preserve"> – 20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22 </w:t>
            </w:r>
            <w:r w:rsidRPr="002D1044">
              <w:rPr>
                <w:b/>
                <w:i/>
                <w:sz w:val="28"/>
                <w:szCs w:val="28"/>
              </w:rPr>
              <w:t>років</w:t>
            </w:r>
          </w:p>
          <w:p w:rsidR="00943BE8" w:rsidRPr="002D1044" w:rsidRDefault="00943BE8" w:rsidP="002D1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</w:tbl>
    <w:p w:rsidR="00943BE8" w:rsidRPr="002D1044" w:rsidRDefault="00943BE8" w:rsidP="002D1044">
      <w:pPr>
        <w:overflowPunct w:val="0"/>
        <w:autoSpaceDE w:val="0"/>
        <w:autoSpaceDN w:val="0"/>
        <w:adjustRightInd w:val="0"/>
        <w:ind w:left="-567" w:right="-761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3BE8" w:rsidRPr="002D1044" w:rsidRDefault="00943BE8" w:rsidP="002D1044">
      <w:pPr>
        <w:ind w:firstLine="567"/>
        <w:jc w:val="both"/>
        <w:rPr>
          <w:rFonts w:eastAsia="Arial Unicode MS"/>
          <w:color w:val="000000"/>
          <w:sz w:val="32"/>
          <w:szCs w:val="28"/>
        </w:rPr>
      </w:pPr>
      <w:r w:rsidRPr="002D1044">
        <w:rPr>
          <w:rFonts w:eastAsia="Arial Unicode MS"/>
          <w:sz w:val="28"/>
          <w:szCs w:val="28"/>
        </w:rPr>
        <w:t>Відповідно до статей 6, 20, 33, 39</w:t>
      </w:r>
      <w:r>
        <w:rPr>
          <w:rFonts w:eastAsia="Arial Unicode MS"/>
          <w:sz w:val="28"/>
          <w:szCs w:val="28"/>
        </w:rPr>
        <w:t>, 41</w:t>
      </w:r>
      <w:r w:rsidRPr="002D1044">
        <w:rPr>
          <w:rFonts w:eastAsia="Arial Unicode MS"/>
          <w:sz w:val="28"/>
          <w:szCs w:val="28"/>
        </w:rPr>
        <w:t xml:space="preserve"> Закону України „Про місцеві державні адміністрації”,  розпорядження голови Закарпатської облдержадміністрації </w:t>
      </w:r>
      <w:r>
        <w:rPr>
          <w:rFonts w:eastAsia="Arial Unicode MS"/>
          <w:sz w:val="28"/>
          <w:szCs w:val="28"/>
        </w:rPr>
        <w:t>18.05.2020</w:t>
      </w:r>
      <w:r w:rsidRPr="002D1044">
        <w:rPr>
          <w:rFonts w:eastAsia="Arial Unicode MS"/>
          <w:sz w:val="28"/>
          <w:szCs w:val="28"/>
        </w:rPr>
        <w:t xml:space="preserve"> № </w:t>
      </w:r>
      <w:r>
        <w:rPr>
          <w:rFonts w:eastAsia="Arial Unicode MS"/>
          <w:sz w:val="28"/>
          <w:szCs w:val="28"/>
        </w:rPr>
        <w:t xml:space="preserve">416 </w:t>
      </w:r>
      <w:r w:rsidRPr="002D1044">
        <w:rPr>
          <w:rFonts w:eastAsia="Arial Unicode MS"/>
          <w:sz w:val="28"/>
          <w:szCs w:val="28"/>
        </w:rPr>
        <w:t>„Про підготовку господарського комплексу та установ бюджетної сфери області до робо</w:t>
      </w:r>
      <w:r>
        <w:rPr>
          <w:rFonts w:eastAsia="Arial Unicode MS"/>
          <w:sz w:val="28"/>
          <w:szCs w:val="28"/>
        </w:rPr>
        <w:t>ти в осінньо-зимовий період 2021</w:t>
      </w:r>
      <w:r w:rsidRPr="002D1044">
        <w:rPr>
          <w:rFonts w:eastAsia="Arial Unicode MS"/>
          <w:sz w:val="28"/>
          <w:szCs w:val="28"/>
        </w:rPr>
        <w:t>-202</w:t>
      </w:r>
      <w:r>
        <w:rPr>
          <w:rFonts w:eastAsia="Arial Unicode MS"/>
          <w:sz w:val="28"/>
          <w:szCs w:val="28"/>
        </w:rPr>
        <w:t>2</w:t>
      </w:r>
      <w:r w:rsidRPr="002D1044">
        <w:rPr>
          <w:rFonts w:eastAsia="Arial Unicode MS"/>
          <w:sz w:val="28"/>
          <w:szCs w:val="28"/>
        </w:rPr>
        <w:t xml:space="preserve"> років”,  з метою забезпечення своєчасної підготовки господарського комплексу району, підприємств і організацій житлово-комунального  господарства та установ бюджетної сфери до робо</w:t>
      </w:r>
      <w:r>
        <w:rPr>
          <w:rFonts w:eastAsia="Arial Unicode MS"/>
          <w:sz w:val="28"/>
          <w:szCs w:val="28"/>
        </w:rPr>
        <w:t>ти в осінньо-зимовий період 2021 – 2022</w:t>
      </w:r>
      <w:r w:rsidRPr="002D1044">
        <w:rPr>
          <w:rFonts w:eastAsia="Arial Unicode MS"/>
          <w:sz w:val="28"/>
          <w:szCs w:val="28"/>
        </w:rPr>
        <w:t xml:space="preserve"> років: </w:t>
      </w:r>
    </w:p>
    <w:p w:rsidR="00943BE8" w:rsidRPr="002D1044" w:rsidRDefault="00943BE8" w:rsidP="002D104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044">
        <w:rPr>
          <w:sz w:val="28"/>
          <w:szCs w:val="28"/>
        </w:rPr>
        <w:tab/>
      </w:r>
    </w:p>
    <w:p w:rsidR="00943BE8" w:rsidRPr="002D1044" w:rsidRDefault="00943BE8" w:rsidP="002D104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1044">
        <w:rPr>
          <w:sz w:val="28"/>
          <w:szCs w:val="28"/>
        </w:rPr>
        <w:t xml:space="preserve"> 1. Затвердити план заходів із підготовки </w:t>
      </w:r>
      <w:r w:rsidRPr="002D1044">
        <w:rPr>
          <w:color w:val="000000"/>
          <w:sz w:val="28"/>
          <w:szCs w:val="28"/>
        </w:rPr>
        <w:t>господарського комплексу та установ бюджетної сфери району до робот</w:t>
      </w:r>
      <w:r>
        <w:rPr>
          <w:color w:val="000000"/>
          <w:sz w:val="28"/>
          <w:szCs w:val="28"/>
        </w:rPr>
        <w:t>и в осінньо-зимовий пepioд</w:t>
      </w:r>
      <w:r>
        <w:rPr>
          <w:color w:val="000000"/>
          <w:sz w:val="28"/>
          <w:szCs w:val="28"/>
        </w:rPr>
        <w:br/>
        <w:t>2021 – 2022</w:t>
      </w:r>
      <w:r w:rsidRPr="002D1044">
        <w:rPr>
          <w:color w:val="000000"/>
          <w:sz w:val="28"/>
          <w:szCs w:val="28"/>
        </w:rPr>
        <w:t xml:space="preserve"> років, що додається</w:t>
      </w:r>
      <w:r w:rsidRPr="002D1044">
        <w:rPr>
          <w:sz w:val="28"/>
          <w:szCs w:val="28"/>
        </w:rPr>
        <w:t>.</w:t>
      </w:r>
    </w:p>
    <w:p w:rsidR="00943BE8" w:rsidRPr="00FE55DB" w:rsidRDefault="00943BE8" w:rsidP="002D104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highlight w:val="yellow"/>
          <w:lang w:val="ru-RU"/>
        </w:rPr>
      </w:pPr>
      <w:r w:rsidRPr="002D1044">
        <w:rPr>
          <w:color w:val="000000"/>
          <w:sz w:val="28"/>
          <w:szCs w:val="28"/>
          <w:lang w:val="ru-RU"/>
        </w:rPr>
        <w:tab/>
        <w:t xml:space="preserve">     2. </w:t>
      </w:r>
      <w:r w:rsidRPr="0054602C">
        <w:rPr>
          <w:sz w:val="28"/>
          <w:szCs w:val="28"/>
          <w:lang w:eastAsia="en-US"/>
        </w:rPr>
        <w:t>Утворити районний оперативний штаб з питань забезпечення підготовки та  сталого проходження опалювального сезону 2021-20</w:t>
      </w:r>
      <w:r w:rsidRPr="0054602C">
        <w:rPr>
          <w:sz w:val="28"/>
          <w:szCs w:val="28"/>
          <w:lang w:val="ru-RU" w:eastAsia="en-US"/>
        </w:rPr>
        <w:t>22</w:t>
      </w:r>
      <w:r w:rsidRPr="0054602C">
        <w:rPr>
          <w:sz w:val="28"/>
          <w:szCs w:val="28"/>
          <w:lang w:eastAsia="en-US"/>
        </w:rPr>
        <w:t xml:space="preserve"> років у складі згідно з додатком. </w:t>
      </w:r>
    </w:p>
    <w:p w:rsidR="00943BE8" w:rsidRPr="002C0B7F" w:rsidRDefault="00943BE8" w:rsidP="002D1044">
      <w:pPr>
        <w:widowControl w:val="0"/>
        <w:tabs>
          <w:tab w:val="left" w:pos="1566"/>
        </w:tabs>
        <w:jc w:val="both"/>
        <w:rPr>
          <w:sz w:val="28"/>
          <w:szCs w:val="28"/>
        </w:rPr>
      </w:pPr>
      <w:r w:rsidRPr="00B6257D">
        <w:rPr>
          <w:sz w:val="28"/>
          <w:szCs w:val="28"/>
        </w:rPr>
        <w:t xml:space="preserve">          3. </w:t>
      </w:r>
      <w:r w:rsidRPr="00B6257D">
        <w:rPr>
          <w:color w:val="000000"/>
          <w:spacing w:val="1"/>
          <w:sz w:val="28"/>
          <w:szCs w:val="28"/>
        </w:rPr>
        <w:t>Начальникам управлінь та відділів райдержадміністрації:</w:t>
      </w:r>
      <w:r>
        <w:rPr>
          <w:color w:val="000000"/>
          <w:spacing w:val="1"/>
          <w:sz w:val="28"/>
          <w:szCs w:val="28"/>
        </w:rPr>
        <w:t xml:space="preserve"> соціального захисту населення; освіти;</w:t>
      </w:r>
      <w:r w:rsidRPr="00B6257D">
        <w:rPr>
          <w:color w:val="000000"/>
          <w:spacing w:val="1"/>
          <w:sz w:val="28"/>
          <w:szCs w:val="28"/>
        </w:rPr>
        <w:t xml:space="preserve"> культури</w:t>
      </w:r>
      <w:r>
        <w:rPr>
          <w:color w:val="000000"/>
          <w:spacing w:val="1"/>
          <w:sz w:val="28"/>
          <w:szCs w:val="28"/>
        </w:rPr>
        <w:t>, молоді та спорту</w:t>
      </w:r>
      <w:r w:rsidRPr="00B6257D">
        <w:rPr>
          <w:color w:val="000000"/>
          <w:spacing w:val="1"/>
          <w:sz w:val="28"/>
          <w:szCs w:val="28"/>
        </w:rPr>
        <w:t xml:space="preserve">, </w:t>
      </w:r>
      <w:r w:rsidRPr="002C0B7F">
        <w:rPr>
          <w:sz w:val="28"/>
          <w:szCs w:val="28"/>
        </w:rPr>
        <w:t xml:space="preserve">пропонувати товариству з обмеженою відповідальністю „Закарпатгаз Збут”, Ужгородському району електричних  мереж, державному підприємству „Ужгородське лісове господарство” , </w:t>
      </w:r>
      <w:r w:rsidRPr="002C0B7F">
        <w:rPr>
          <w:spacing w:val="-3"/>
          <w:sz w:val="28"/>
          <w:szCs w:val="28"/>
        </w:rPr>
        <w:t xml:space="preserve">Ужгородському </w:t>
      </w:r>
      <w:r>
        <w:rPr>
          <w:spacing w:val="-3"/>
          <w:sz w:val="28"/>
          <w:szCs w:val="28"/>
        </w:rPr>
        <w:t xml:space="preserve">районному </w:t>
      </w:r>
      <w:r w:rsidRPr="002C0B7F">
        <w:rPr>
          <w:spacing w:val="-3"/>
          <w:sz w:val="28"/>
          <w:szCs w:val="28"/>
        </w:rPr>
        <w:t xml:space="preserve">управлінню </w:t>
      </w:r>
      <w:r>
        <w:rPr>
          <w:spacing w:val="-3"/>
          <w:sz w:val="28"/>
          <w:szCs w:val="28"/>
        </w:rPr>
        <w:t xml:space="preserve">Головного управління </w:t>
      </w:r>
      <w:r w:rsidRPr="002C0B7F">
        <w:rPr>
          <w:spacing w:val="-3"/>
          <w:sz w:val="28"/>
          <w:szCs w:val="28"/>
        </w:rPr>
        <w:t xml:space="preserve">Державної служби України з надзвичайних ситуацій у Закарпатській області </w:t>
      </w:r>
      <w:r w:rsidRPr="002C0B7F">
        <w:rPr>
          <w:sz w:val="28"/>
          <w:szCs w:val="28"/>
        </w:rPr>
        <w:t>забезпечити виконання зазначеного плану заходів.</w:t>
      </w:r>
    </w:p>
    <w:p w:rsidR="00943BE8" w:rsidRPr="00B6257D" w:rsidRDefault="00943BE8" w:rsidP="002D1044">
      <w:pPr>
        <w:widowControl w:val="0"/>
        <w:tabs>
          <w:tab w:val="left" w:pos="1566"/>
        </w:tabs>
        <w:jc w:val="both"/>
        <w:rPr>
          <w:sz w:val="28"/>
          <w:szCs w:val="28"/>
        </w:rPr>
      </w:pPr>
      <w:r w:rsidRPr="00B6257D">
        <w:rPr>
          <w:sz w:val="28"/>
          <w:szCs w:val="28"/>
        </w:rPr>
        <w:t xml:space="preserve">         4. </w:t>
      </w:r>
      <w:r w:rsidRPr="00B6257D">
        <w:rPr>
          <w:sz w:val="28"/>
          <w:szCs w:val="19"/>
        </w:rPr>
        <w:t>Начальникам: управлінн</w:t>
      </w:r>
      <w:r>
        <w:rPr>
          <w:sz w:val="28"/>
          <w:szCs w:val="19"/>
        </w:rPr>
        <w:t>я соціального захисту населення;</w:t>
      </w:r>
      <w:r w:rsidRPr="00B6257D">
        <w:rPr>
          <w:sz w:val="28"/>
          <w:szCs w:val="19"/>
        </w:rPr>
        <w:t xml:space="preserve"> відділів райдержадміністрації:</w:t>
      </w:r>
      <w:r>
        <w:rPr>
          <w:sz w:val="28"/>
          <w:szCs w:val="19"/>
        </w:rPr>
        <w:t xml:space="preserve"> </w:t>
      </w:r>
      <w:r w:rsidRPr="00B6257D">
        <w:rPr>
          <w:color w:val="000000"/>
          <w:sz w:val="28"/>
          <w:szCs w:val="19"/>
        </w:rPr>
        <w:t>освіти; культури,</w:t>
      </w:r>
      <w:r>
        <w:rPr>
          <w:color w:val="000000"/>
          <w:sz w:val="28"/>
          <w:szCs w:val="19"/>
        </w:rPr>
        <w:t xml:space="preserve"> </w:t>
      </w:r>
      <w:r w:rsidRPr="00B6257D">
        <w:rPr>
          <w:color w:val="000000"/>
          <w:sz w:val="28"/>
          <w:szCs w:val="19"/>
        </w:rPr>
        <w:t xml:space="preserve">молоді та спорту,  забезпечити подання відділу </w:t>
      </w:r>
      <w:r>
        <w:rPr>
          <w:color w:val="000000"/>
          <w:sz w:val="28"/>
          <w:szCs w:val="19"/>
        </w:rPr>
        <w:t>економічного</w:t>
      </w:r>
      <w:r w:rsidRPr="00B6257D">
        <w:rPr>
          <w:color w:val="000000"/>
          <w:sz w:val="28"/>
          <w:szCs w:val="19"/>
        </w:rPr>
        <w:t xml:space="preserve"> розвитку</w:t>
      </w:r>
      <w:r>
        <w:rPr>
          <w:color w:val="000000"/>
          <w:sz w:val="28"/>
          <w:szCs w:val="19"/>
        </w:rPr>
        <w:t>, житлово-комунального господарства, інфраструктури та екології</w:t>
      </w:r>
      <w:r w:rsidRPr="00B6257D">
        <w:rPr>
          <w:color w:val="000000"/>
          <w:sz w:val="28"/>
          <w:szCs w:val="19"/>
        </w:rPr>
        <w:t xml:space="preserve"> райдержадміністрації:</w:t>
      </w:r>
    </w:p>
    <w:p w:rsidR="00943BE8" w:rsidRPr="00B6257D" w:rsidRDefault="00943BE8" w:rsidP="004929F2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851"/>
        <w:jc w:val="both"/>
        <w:textAlignment w:val="baseline"/>
        <w:rPr>
          <w:color w:val="000000"/>
          <w:sz w:val="28"/>
          <w:szCs w:val="20"/>
        </w:rPr>
      </w:pPr>
      <w:r w:rsidRPr="00B6257D">
        <w:rPr>
          <w:sz w:val="28"/>
          <w:szCs w:val="20"/>
        </w:rPr>
        <w:t>оперативної звітності про комплексну підготовку житлового фонду,</w:t>
      </w:r>
      <w:r w:rsidRPr="00B6257D">
        <w:rPr>
          <w:color w:val="000000"/>
          <w:sz w:val="28"/>
          <w:szCs w:val="20"/>
        </w:rPr>
        <w:t xml:space="preserve"> об’єктів теплопостачання, водопровідно – каналізаційного господарства та дорожньо-мостового господарства за встановленими формами,  щомісяця 1 та 15 числа</w:t>
      </w:r>
      <w:r>
        <w:rPr>
          <w:color w:val="000000"/>
          <w:sz w:val="28"/>
          <w:szCs w:val="20"/>
        </w:rPr>
        <w:t xml:space="preserve"> звітного періоду, починаючи з червня до</w:t>
      </w:r>
      <w:r w:rsidRPr="00B6257D">
        <w:rPr>
          <w:color w:val="000000"/>
          <w:sz w:val="28"/>
          <w:szCs w:val="20"/>
        </w:rPr>
        <w:t xml:space="preserve"> листопада 2021 року;</w:t>
      </w:r>
    </w:p>
    <w:p w:rsidR="00943BE8" w:rsidRPr="00B6257D" w:rsidRDefault="00943BE8" w:rsidP="002D1044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851"/>
        <w:jc w:val="both"/>
        <w:textAlignment w:val="baseline"/>
        <w:rPr>
          <w:color w:val="000000"/>
          <w:sz w:val="28"/>
          <w:szCs w:val="20"/>
        </w:rPr>
      </w:pPr>
      <w:r w:rsidRPr="00B6257D">
        <w:rPr>
          <w:color w:val="000000"/>
          <w:sz w:val="28"/>
          <w:szCs w:val="20"/>
        </w:rPr>
        <w:t>інформації про хід виконання зазначеного плану заходів – до 3 вересня та 10 жовтня 2021 року.</w:t>
      </w:r>
    </w:p>
    <w:p w:rsidR="00943BE8" w:rsidRDefault="00943BE8" w:rsidP="002C0B7F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708"/>
        <w:jc w:val="both"/>
        <w:textAlignment w:val="baseline"/>
        <w:rPr>
          <w:sz w:val="28"/>
          <w:szCs w:val="28"/>
        </w:rPr>
      </w:pPr>
    </w:p>
    <w:p w:rsidR="00943BE8" w:rsidRPr="00B6257D" w:rsidRDefault="00943BE8" w:rsidP="002C0B7F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firstLine="708"/>
        <w:jc w:val="both"/>
        <w:textAlignment w:val="baseline"/>
        <w:rPr>
          <w:sz w:val="28"/>
          <w:szCs w:val="28"/>
        </w:rPr>
      </w:pPr>
      <w:r w:rsidRPr="00B6257D">
        <w:rPr>
          <w:sz w:val="28"/>
          <w:szCs w:val="28"/>
        </w:rPr>
        <w:t>5. Визнати   таким,  що     втратило     чинність,    розпорядження   голови</w:t>
      </w:r>
    </w:p>
    <w:p w:rsidR="00943BE8" w:rsidRPr="00B6257D" w:rsidRDefault="00943BE8" w:rsidP="002D1044">
      <w:pPr>
        <w:widowControl w:val="0"/>
        <w:tabs>
          <w:tab w:val="left" w:pos="949"/>
        </w:tabs>
        <w:jc w:val="both"/>
        <w:rPr>
          <w:sz w:val="19"/>
          <w:szCs w:val="19"/>
        </w:rPr>
      </w:pPr>
      <w:r w:rsidRPr="00B6257D">
        <w:rPr>
          <w:sz w:val="28"/>
          <w:szCs w:val="28"/>
        </w:rPr>
        <w:t>райдержадміністрації 03.06.2020 №182 „Про підготовку господарського комплексу та установ бюджетної сфери району до роботи в осінньо-зимовий період 2020-2021 років”.</w:t>
      </w:r>
    </w:p>
    <w:p w:rsidR="00943BE8" w:rsidRPr="004929F2" w:rsidRDefault="00943BE8" w:rsidP="002D1044">
      <w:pPr>
        <w:jc w:val="both"/>
        <w:rPr>
          <w:sz w:val="28"/>
          <w:szCs w:val="28"/>
        </w:rPr>
      </w:pPr>
      <w:r w:rsidRPr="00B6257D">
        <w:rPr>
          <w:sz w:val="28"/>
          <w:szCs w:val="28"/>
        </w:rPr>
        <w:t xml:space="preserve">       6</w:t>
      </w:r>
      <w:r w:rsidRPr="00B6257D">
        <w:rPr>
          <w:color w:val="000000"/>
          <w:sz w:val="28"/>
          <w:szCs w:val="20"/>
        </w:rPr>
        <w:t xml:space="preserve">. Контроль за виконанням цього розпорядження </w:t>
      </w:r>
      <w:bookmarkStart w:id="0" w:name="_GoBack"/>
      <w:bookmarkEnd w:id="0"/>
      <w:r>
        <w:rPr>
          <w:color w:val="000000"/>
          <w:sz w:val="28"/>
          <w:szCs w:val="20"/>
        </w:rPr>
        <w:t>залишаю за собою.</w:t>
      </w:r>
    </w:p>
    <w:p w:rsidR="00943BE8" w:rsidRDefault="00943BE8" w:rsidP="005B2AC6">
      <w:pPr>
        <w:jc w:val="both"/>
        <w:rPr>
          <w:sz w:val="28"/>
          <w:szCs w:val="28"/>
        </w:rPr>
      </w:pPr>
    </w:p>
    <w:p w:rsidR="00943BE8" w:rsidRPr="004929F2" w:rsidRDefault="00943BE8" w:rsidP="005B2AC6">
      <w:pPr>
        <w:jc w:val="both"/>
        <w:rPr>
          <w:sz w:val="28"/>
          <w:szCs w:val="28"/>
        </w:rPr>
      </w:pPr>
    </w:p>
    <w:p w:rsidR="00943BE8" w:rsidRPr="004929F2" w:rsidRDefault="00943BE8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943BE8" w:rsidRPr="004929F2" w:rsidTr="00816C69">
        <w:tc>
          <w:tcPr>
            <w:tcW w:w="5353" w:type="dxa"/>
          </w:tcPr>
          <w:p w:rsidR="00943BE8" w:rsidRPr="004929F2" w:rsidRDefault="00943BE8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о.</w:t>
            </w:r>
            <w:r w:rsidRPr="004929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голови </w:t>
            </w:r>
            <w:r w:rsidRPr="004929F2">
              <w:rPr>
                <w:b/>
                <w:sz w:val="28"/>
                <w:szCs w:val="28"/>
              </w:rPr>
              <w:t>державної адміністрації</w:t>
            </w:r>
          </w:p>
        </w:tc>
        <w:tc>
          <w:tcPr>
            <w:tcW w:w="1027" w:type="dxa"/>
          </w:tcPr>
          <w:p w:rsidR="00943BE8" w:rsidRPr="004929F2" w:rsidRDefault="00943BE8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943BE8" w:rsidRPr="004929F2" w:rsidRDefault="00943BE8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Христина МАЦКО</w:t>
            </w:r>
          </w:p>
        </w:tc>
      </w:tr>
    </w:tbl>
    <w:p w:rsidR="00943BE8" w:rsidRPr="00D86D37" w:rsidRDefault="00943BE8"/>
    <w:sectPr w:rsidR="00943BE8" w:rsidRPr="00D86D37" w:rsidSect="00AA5C08">
      <w:headerReference w:type="default" r:id="rId8"/>
      <w:pgSz w:w="11906" w:h="16838"/>
      <w:pgMar w:top="284" w:right="567" w:bottom="1134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E8" w:rsidRDefault="00943BE8" w:rsidP="00FD11F1">
      <w:r>
        <w:separator/>
      </w:r>
    </w:p>
  </w:endnote>
  <w:endnote w:type="continuationSeparator" w:id="1">
    <w:p w:rsidR="00943BE8" w:rsidRDefault="00943BE8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E8" w:rsidRDefault="00943BE8" w:rsidP="00FD11F1">
      <w:r>
        <w:separator/>
      </w:r>
    </w:p>
  </w:footnote>
  <w:footnote w:type="continuationSeparator" w:id="1">
    <w:p w:rsidR="00943BE8" w:rsidRDefault="00943BE8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E8" w:rsidRDefault="00943BE8">
    <w:pPr>
      <w:pStyle w:val="Header"/>
      <w:jc w:val="center"/>
    </w:pPr>
  </w:p>
  <w:p w:rsidR="00943BE8" w:rsidRDefault="00943BE8">
    <w:pPr>
      <w:pStyle w:val="Header"/>
      <w:jc w:val="center"/>
    </w:pPr>
    <w:fldSimple w:instr="PAGE   \* MERGEFORMAT">
      <w:r w:rsidRPr="00C629B5">
        <w:rPr>
          <w:noProof/>
          <w:lang w:val="ru-RU"/>
        </w:rPr>
        <w:t>2</w:t>
      </w:r>
    </w:fldSimple>
  </w:p>
  <w:p w:rsidR="00943BE8" w:rsidRDefault="00943BE8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7D3"/>
    <w:multiLevelType w:val="hybridMultilevel"/>
    <w:tmpl w:val="94A4DED6"/>
    <w:lvl w:ilvl="0" w:tplc="F6A0F960">
      <w:start w:val="11"/>
      <w:numFmt w:val="decimal"/>
      <w:lvlText w:val="%1."/>
      <w:lvlJc w:val="left"/>
      <w:pPr>
        <w:ind w:left="131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">
    <w:nsid w:val="779573F1"/>
    <w:multiLevelType w:val="hybridMultilevel"/>
    <w:tmpl w:val="9ABA65FC"/>
    <w:lvl w:ilvl="0" w:tplc="064C01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9B60FD9"/>
    <w:multiLevelType w:val="hybridMultilevel"/>
    <w:tmpl w:val="C2F2502A"/>
    <w:lvl w:ilvl="0" w:tplc="2628428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0674A"/>
    <w:rsid w:val="00012109"/>
    <w:rsid w:val="000146C7"/>
    <w:rsid w:val="00040562"/>
    <w:rsid w:val="000408AC"/>
    <w:rsid w:val="00051317"/>
    <w:rsid w:val="00084624"/>
    <w:rsid w:val="000910FA"/>
    <w:rsid w:val="00096770"/>
    <w:rsid w:val="000A1597"/>
    <w:rsid w:val="000B21F0"/>
    <w:rsid w:val="000B6879"/>
    <w:rsid w:val="000D138A"/>
    <w:rsid w:val="000D36FD"/>
    <w:rsid w:val="000E51C4"/>
    <w:rsid w:val="000E75D0"/>
    <w:rsid w:val="000F1484"/>
    <w:rsid w:val="0011290C"/>
    <w:rsid w:val="00114053"/>
    <w:rsid w:val="00127727"/>
    <w:rsid w:val="0013076E"/>
    <w:rsid w:val="001379CB"/>
    <w:rsid w:val="00162F96"/>
    <w:rsid w:val="001C3182"/>
    <w:rsid w:val="001F76FA"/>
    <w:rsid w:val="00210574"/>
    <w:rsid w:val="00224B99"/>
    <w:rsid w:val="002378B4"/>
    <w:rsid w:val="002427CB"/>
    <w:rsid w:val="00275C81"/>
    <w:rsid w:val="0028303F"/>
    <w:rsid w:val="0028406C"/>
    <w:rsid w:val="002C092B"/>
    <w:rsid w:val="002C0B7F"/>
    <w:rsid w:val="002C1728"/>
    <w:rsid w:val="002D0FCE"/>
    <w:rsid w:val="002D1044"/>
    <w:rsid w:val="002E00B6"/>
    <w:rsid w:val="003011DC"/>
    <w:rsid w:val="003134ED"/>
    <w:rsid w:val="00315D8B"/>
    <w:rsid w:val="003469D9"/>
    <w:rsid w:val="00380009"/>
    <w:rsid w:val="00395391"/>
    <w:rsid w:val="003A0418"/>
    <w:rsid w:val="003A1749"/>
    <w:rsid w:val="003B35EE"/>
    <w:rsid w:val="003B6BB2"/>
    <w:rsid w:val="003C0393"/>
    <w:rsid w:val="003C64C6"/>
    <w:rsid w:val="003E2CDF"/>
    <w:rsid w:val="003F5242"/>
    <w:rsid w:val="0041218E"/>
    <w:rsid w:val="004204D9"/>
    <w:rsid w:val="004336BF"/>
    <w:rsid w:val="004439C4"/>
    <w:rsid w:val="00460F83"/>
    <w:rsid w:val="00472085"/>
    <w:rsid w:val="004929F2"/>
    <w:rsid w:val="00492B6A"/>
    <w:rsid w:val="004B509C"/>
    <w:rsid w:val="004C30ED"/>
    <w:rsid w:val="004F2184"/>
    <w:rsid w:val="004F52EB"/>
    <w:rsid w:val="004F7B41"/>
    <w:rsid w:val="005015D8"/>
    <w:rsid w:val="005431BE"/>
    <w:rsid w:val="005439AA"/>
    <w:rsid w:val="0054602C"/>
    <w:rsid w:val="005606F3"/>
    <w:rsid w:val="005617AB"/>
    <w:rsid w:val="00572FCB"/>
    <w:rsid w:val="0058681E"/>
    <w:rsid w:val="005B2AC6"/>
    <w:rsid w:val="005D5BA8"/>
    <w:rsid w:val="005E499D"/>
    <w:rsid w:val="005E6D96"/>
    <w:rsid w:val="00602607"/>
    <w:rsid w:val="00603B6F"/>
    <w:rsid w:val="00604597"/>
    <w:rsid w:val="00611E03"/>
    <w:rsid w:val="006268DA"/>
    <w:rsid w:val="006551C4"/>
    <w:rsid w:val="006D7C6F"/>
    <w:rsid w:val="006F061D"/>
    <w:rsid w:val="007154D9"/>
    <w:rsid w:val="0072624E"/>
    <w:rsid w:val="00730D5E"/>
    <w:rsid w:val="00734FFF"/>
    <w:rsid w:val="0073518C"/>
    <w:rsid w:val="00737CF9"/>
    <w:rsid w:val="007655D9"/>
    <w:rsid w:val="00796617"/>
    <w:rsid w:val="007B56C6"/>
    <w:rsid w:val="007C354A"/>
    <w:rsid w:val="007D555F"/>
    <w:rsid w:val="007E148B"/>
    <w:rsid w:val="00816C69"/>
    <w:rsid w:val="00835883"/>
    <w:rsid w:val="00862CF6"/>
    <w:rsid w:val="008C2BE7"/>
    <w:rsid w:val="0092687D"/>
    <w:rsid w:val="00943BE8"/>
    <w:rsid w:val="00955F0C"/>
    <w:rsid w:val="0099460F"/>
    <w:rsid w:val="00A05FED"/>
    <w:rsid w:val="00A12B0E"/>
    <w:rsid w:val="00A15A39"/>
    <w:rsid w:val="00A30053"/>
    <w:rsid w:val="00A35CA5"/>
    <w:rsid w:val="00A5368A"/>
    <w:rsid w:val="00A63D5B"/>
    <w:rsid w:val="00A860C9"/>
    <w:rsid w:val="00AA5C08"/>
    <w:rsid w:val="00AB3A72"/>
    <w:rsid w:val="00AF29B0"/>
    <w:rsid w:val="00B02A04"/>
    <w:rsid w:val="00B25852"/>
    <w:rsid w:val="00B33F76"/>
    <w:rsid w:val="00B61E8B"/>
    <w:rsid w:val="00B6257D"/>
    <w:rsid w:val="00B773A5"/>
    <w:rsid w:val="00B929D0"/>
    <w:rsid w:val="00BB4A71"/>
    <w:rsid w:val="00BC38FA"/>
    <w:rsid w:val="00BC53B2"/>
    <w:rsid w:val="00BE34EF"/>
    <w:rsid w:val="00C017E3"/>
    <w:rsid w:val="00C13385"/>
    <w:rsid w:val="00C155FB"/>
    <w:rsid w:val="00C34B07"/>
    <w:rsid w:val="00C360B7"/>
    <w:rsid w:val="00C5309D"/>
    <w:rsid w:val="00C56889"/>
    <w:rsid w:val="00C629B5"/>
    <w:rsid w:val="00CA71CE"/>
    <w:rsid w:val="00CD494B"/>
    <w:rsid w:val="00CE02F1"/>
    <w:rsid w:val="00CE0F31"/>
    <w:rsid w:val="00D72BA3"/>
    <w:rsid w:val="00D86D37"/>
    <w:rsid w:val="00D97E11"/>
    <w:rsid w:val="00DB6AA6"/>
    <w:rsid w:val="00DE72EA"/>
    <w:rsid w:val="00DF179C"/>
    <w:rsid w:val="00E00229"/>
    <w:rsid w:val="00E12F26"/>
    <w:rsid w:val="00E151D2"/>
    <w:rsid w:val="00E32A6F"/>
    <w:rsid w:val="00EA1AF4"/>
    <w:rsid w:val="00EB618F"/>
    <w:rsid w:val="00EB6E22"/>
    <w:rsid w:val="00ED16FF"/>
    <w:rsid w:val="00ED7647"/>
    <w:rsid w:val="00F67CE6"/>
    <w:rsid w:val="00FD11F1"/>
    <w:rsid w:val="00FE0A21"/>
    <w:rsid w:val="00FE55DB"/>
    <w:rsid w:val="00FE6F4C"/>
    <w:rsid w:val="00FF002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929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2423</TotalTime>
  <Pages>2</Pages>
  <Words>1719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96</cp:revision>
  <cp:lastPrinted>2021-06-23T08:12:00Z</cp:lastPrinted>
  <dcterms:created xsi:type="dcterms:W3CDTF">2018-06-12T06:13:00Z</dcterms:created>
  <dcterms:modified xsi:type="dcterms:W3CDTF">2021-07-02T12:38:00Z</dcterms:modified>
</cp:coreProperties>
</file>