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EF" w:rsidRDefault="008D36EF">
      <w:pPr>
        <w:jc w:val="center"/>
        <w:textAlignment w:val="baseline"/>
      </w:pPr>
      <w:r w:rsidRPr="001C455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4" o:title=""/>
          </v:shape>
        </w:pict>
      </w:r>
    </w:p>
    <w:p w:rsidR="008D36EF" w:rsidRDefault="008D36EF"/>
    <w:p w:rsidR="008D36EF" w:rsidRDefault="008D36EF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D36EF" w:rsidRDefault="008D36EF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D36EF" w:rsidRDefault="008D36EF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D36EF" w:rsidRDefault="008D36EF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36EF" w:rsidRDefault="008D36EF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04.08.2020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227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8D36EF" w:rsidRDefault="008D36EF">
      <w:pPr>
        <w:tabs>
          <w:tab w:val="left" w:pos="4962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36EF" w:rsidRDefault="008D36EF">
      <w:pPr>
        <w:tabs>
          <w:tab w:val="left" w:pos="4962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36EF" w:rsidRPr="009B380C" w:rsidRDefault="008D36EF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lang w:val="uk-UA"/>
        </w:rPr>
      </w:pPr>
      <w:r w:rsidRPr="009B380C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lang w:val="uk-UA"/>
        </w:rPr>
        <w:t>Про закріплення печаток державних реєстраторів</w:t>
      </w:r>
    </w:p>
    <w:p w:rsidR="008D36EF" w:rsidRDefault="008D36EF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8D36EF" w:rsidRDefault="008D36EF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8D36EF" w:rsidRDefault="008D36EF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Відповідно до статей 6, 25, 39, 41 Закону України “Про місцеві державні адміністрації” Закону України “Про державну реєстрацію юридичних осіб, фізичних осіб-підприємців та громадських формувань”, Закону України “Про державну реєстрацію речових прав на нерухоме майно та їх обтяжень”, наказу Міністерства юстиції України від 29 грудня 2015 року №2790/5 “Про врегулювання відносин, пов’язаних зі статусом державного реєстратора” зареєстрованого в Міністерстві юстиції України від 31 грудня 2015р. №1667/28112 для виконання функцій державного реєстратора у відповідності до законодавства та у зв’язку із кадровими змінами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8D36EF" w:rsidRDefault="008D36EF">
      <w:pPr>
        <w:jc w:val="both"/>
      </w:pPr>
    </w:p>
    <w:p w:rsidR="008D36EF" w:rsidRPr="009B380C" w:rsidRDefault="008D36EF">
      <w:pPr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1. Закріпити печатку державного реєстратора №1 за зразком та описом, затвердженим наказом Мін’юсту від 29 грудня 2015 року №2790/5, за Козуб Марією Василівною - завідувачем сектору державним реєстратором сектору державної реєстрації райдержадміністрації.</w:t>
      </w:r>
    </w:p>
    <w:p w:rsidR="008D36EF" w:rsidRDefault="008D36EF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2. Закріпити печатку державного реєстратора №2 за зразком та описом, затвердженим наказом Мін’юсту від 29 грудня 2015 року №2790/5, за Муруговою Анастасією Сергіївною</w:t>
      </w:r>
      <w:r w:rsidRPr="009B38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-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державним реєстратором сектору державної реєстрації райдержадміністрації.</w:t>
      </w:r>
    </w:p>
    <w:p w:rsidR="008D36EF" w:rsidRDefault="008D36EF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Розпорядження голови райдержадміністрації №205 від 13 травня 2016 року «Про закріплення печаток державних реєстраторів» вважати таким, що втратило чинність.</w:t>
      </w:r>
    </w:p>
    <w:p w:rsidR="008D36EF" w:rsidRDefault="008D36EF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Мацко Х.К.</w:t>
      </w:r>
    </w:p>
    <w:p w:rsidR="008D36EF" w:rsidRDefault="008D36EF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8D36EF" w:rsidRDefault="008D36EF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D36EF" w:rsidRDefault="008D36EF">
      <w:pP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Голова державної адміністрації                                  Вячеслав ДВОРСЬКИЙ </w:t>
      </w:r>
    </w:p>
    <w:p w:rsidR="008D36EF" w:rsidRDefault="008D36EF">
      <w:pP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8D36EF" w:rsidRDefault="008D36EF">
      <w:pPr>
        <w:rPr>
          <w:lang w:val="uk-UA"/>
        </w:rPr>
      </w:pPr>
    </w:p>
    <w:p w:rsidR="008D36EF" w:rsidRDefault="008D36E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36EF" w:rsidRDefault="008D36E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36EF" w:rsidRDefault="008D36E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36EF" w:rsidRDefault="008D36E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36EF" w:rsidRDefault="008D36EF">
      <w:pPr>
        <w:tabs>
          <w:tab w:val="left" w:pos="5029"/>
        </w:tabs>
        <w:jc w:val="center"/>
      </w:pPr>
    </w:p>
    <w:sectPr w:rsidR="008D36EF" w:rsidSect="00F70623">
      <w:pgSz w:w="11906" w:h="16838"/>
      <w:pgMar w:top="850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2F"/>
    <w:rsid w:val="00115C2F"/>
    <w:rsid w:val="001C455C"/>
    <w:rsid w:val="001F4F13"/>
    <w:rsid w:val="008D36EF"/>
    <w:rsid w:val="00976063"/>
    <w:rsid w:val="009B380C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23"/>
    <w:pPr>
      <w:widowControl w:val="0"/>
      <w:overflowPunct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9"/>
    <w:qFormat/>
    <w:rsid w:val="00F706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F70623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063C7"/>
    <w:rPr>
      <w:rFonts w:asciiTheme="minorHAnsi" w:eastAsiaTheme="minorEastAsia" w:hAnsiTheme="minorHAnsi" w:cstheme="minorBidi"/>
      <w:b/>
      <w:bCs/>
      <w:color w:val="00000A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3C7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val="ru-RU" w:eastAsia="ru-RU"/>
    </w:rPr>
  </w:style>
  <w:style w:type="character" w:customStyle="1" w:styleId="a">
    <w:name w:val="Текст выноски Знак"/>
    <w:basedOn w:val="DefaultParagraphFont"/>
    <w:uiPriority w:val="99"/>
    <w:rsid w:val="00F70623"/>
    <w:rPr>
      <w:rFonts w:ascii="Tahoma" w:hAnsi="Tahoma" w:cs="Tahoma"/>
      <w:sz w:val="16"/>
      <w:szCs w:val="16"/>
      <w:lang w:val="ru-RU" w:eastAsia="ru-RU"/>
    </w:rPr>
  </w:style>
  <w:style w:type="character" w:customStyle="1" w:styleId="4">
    <w:name w:val="Заголовок 4 Знак"/>
    <w:basedOn w:val="DefaultParagraphFont"/>
    <w:uiPriority w:val="99"/>
    <w:rsid w:val="00F70623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">
    <w:name w:val="Заголовок 5 Знак"/>
    <w:basedOn w:val="DefaultParagraphFont"/>
    <w:uiPriority w:val="99"/>
    <w:rsid w:val="00F70623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next w:val="BodyText"/>
    <w:link w:val="TitleChar"/>
    <w:uiPriority w:val="99"/>
    <w:qFormat/>
    <w:rsid w:val="00F706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063C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7062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3C7"/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F70623"/>
    <w:rPr>
      <w:rFonts w:cs="Arial"/>
    </w:rPr>
  </w:style>
  <w:style w:type="paragraph" w:styleId="Caption">
    <w:name w:val="caption"/>
    <w:basedOn w:val="Normal"/>
    <w:uiPriority w:val="99"/>
    <w:qFormat/>
    <w:rsid w:val="00F70623"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Покажчик"/>
    <w:basedOn w:val="Normal"/>
    <w:uiPriority w:val="99"/>
    <w:rsid w:val="00F70623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F7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C7"/>
    <w:rPr>
      <w:rFonts w:ascii="Times New Roman" w:eastAsia="Times New Roman" w:hAnsi="Times New Roman" w:cs="Arial CYR"/>
      <w:color w:val="00000A"/>
      <w:sz w:val="0"/>
      <w:szCs w:val="0"/>
      <w:lang w:val="ru-RU" w:eastAsia="ru-RU"/>
    </w:rPr>
  </w:style>
  <w:style w:type="paragraph" w:customStyle="1" w:styleId="a1">
    <w:name w:val="Вміст таблиці"/>
    <w:basedOn w:val="Normal"/>
    <w:uiPriority w:val="99"/>
    <w:rsid w:val="00F70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1100</Words>
  <Characters>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2020-07-30T08:29:00Z</cp:lastPrinted>
  <dcterms:created xsi:type="dcterms:W3CDTF">2019-09-15T15:05:00Z</dcterms:created>
  <dcterms:modified xsi:type="dcterms:W3CDTF">2020-08-27T12:18:00Z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