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F5" w:rsidRPr="00EA6C56" w:rsidRDefault="00731BF5" w:rsidP="00E86F84">
      <w:pPr>
        <w:pStyle w:val="21"/>
        <w:shd w:val="clear" w:color="auto" w:fill="auto"/>
        <w:spacing w:after="277"/>
        <w:ind w:left="6500" w:right="500"/>
        <w:rPr>
          <w:u w:val="single"/>
        </w:rPr>
      </w:pPr>
      <w:r>
        <w:t xml:space="preserve">ЗАТВЕРДЖЕНО Розпорядження голови райдержадміністрації </w:t>
      </w:r>
      <w:r>
        <w:rPr>
          <w:u w:val="single"/>
        </w:rPr>
        <w:t>17.08.2020</w:t>
      </w:r>
      <w:r>
        <w:t xml:space="preserve"> №</w:t>
      </w:r>
      <w:r>
        <w:rPr>
          <w:u w:val="single"/>
        </w:rPr>
        <w:t>240</w:t>
      </w:r>
    </w:p>
    <w:p w:rsidR="00731BF5" w:rsidRDefault="00731BF5">
      <w:pPr>
        <w:pStyle w:val="21"/>
        <w:shd w:val="clear" w:color="auto" w:fill="auto"/>
        <w:spacing w:after="277"/>
        <w:ind w:left="6500" w:right="500"/>
      </w:pPr>
    </w:p>
    <w:p w:rsidR="00731BF5" w:rsidRDefault="00731BF5">
      <w:pPr>
        <w:pStyle w:val="21"/>
        <w:shd w:val="clear" w:color="auto" w:fill="auto"/>
        <w:spacing w:after="0" w:line="280" w:lineRule="exact"/>
        <w:ind w:left="20"/>
        <w:jc w:val="center"/>
      </w:pPr>
      <w:r>
        <w:t>РАЙОННИЙ ПЛАН ЗАХОДІВ</w:t>
      </w:r>
    </w:p>
    <w:p w:rsidR="00731BF5" w:rsidRDefault="00731BF5">
      <w:pPr>
        <w:pStyle w:val="21"/>
        <w:shd w:val="clear" w:color="auto" w:fill="auto"/>
        <w:spacing w:after="0" w:line="280" w:lineRule="exact"/>
        <w:ind w:left="20"/>
        <w:jc w:val="center"/>
      </w:pPr>
      <w:bookmarkStart w:id="0" w:name="_GoBack"/>
      <w:bookmarkEnd w:id="0"/>
    </w:p>
    <w:p w:rsidR="00731BF5" w:rsidRDefault="00731BF5" w:rsidP="00CB4F1C">
      <w:pPr>
        <w:pStyle w:val="21"/>
        <w:shd w:val="clear" w:color="auto" w:fill="auto"/>
        <w:spacing w:line="322" w:lineRule="exact"/>
        <w:ind w:left="567"/>
        <w:jc w:val="center"/>
      </w:pPr>
      <w:r>
        <w:t>із розширення мережі закладів дошкільної освіти і створення додаткових місць</w:t>
      </w:r>
      <w:r>
        <w:br/>
        <w:t>для дітей дошкільного віку на період до 2021 року</w:t>
      </w:r>
    </w:p>
    <w:p w:rsidR="00731BF5" w:rsidRDefault="00731BF5" w:rsidP="00AA796B">
      <w:pPr>
        <w:pStyle w:val="21"/>
        <w:shd w:val="clear" w:color="auto" w:fill="auto"/>
        <w:spacing w:after="0" w:line="322" w:lineRule="exact"/>
        <w:ind w:left="709" w:hanging="109"/>
        <w:jc w:val="both"/>
      </w:pPr>
      <w:r>
        <w:t>1. Вжити заходів щодо повернення в установленому законодавством порядку Чабанівського та Тисаагтелекського ДНЗ, які використовуються не за призначенням, до комунальної форми власності.</w:t>
      </w:r>
    </w:p>
    <w:p w:rsidR="00731BF5" w:rsidRDefault="00731BF5">
      <w:pPr>
        <w:pStyle w:val="21"/>
        <w:shd w:val="clear" w:color="auto" w:fill="auto"/>
        <w:spacing w:after="0" w:line="322" w:lineRule="exact"/>
        <w:ind w:left="4440"/>
        <w:jc w:val="both"/>
      </w:pPr>
      <w:r>
        <w:t>Виконавчі органи місцевих рад(за згодою)</w:t>
      </w:r>
    </w:p>
    <w:p w:rsidR="00731BF5" w:rsidRDefault="00731BF5">
      <w:pPr>
        <w:pStyle w:val="21"/>
        <w:shd w:val="clear" w:color="auto" w:fill="auto"/>
        <w:spacing w:after="0" w:line="322" w:lineRule="exact"/>
        <w:ind w:left="4440"/>
        <w:jc w:val="both"/>
        <w:rPr>
          <w:rStyle w:val="20"/>
        </w:rPr>
      </w:pPr>
      <w:r>
        <w:t>До 15 серпня 2021 рок</w:t>
      </w:r>
      <w:r w:rsidRPr="00AD2A17">
        <w:rPr>
          <w:rStyle w:val="20"/>
          <w:u w:val="none"/>
        </w:rPr>
        <w:t>у</w:t>
      </w:r>
    </w:p>
    <w:p w:rsidR="00731BF5" w:rsidRDefault="00731BF5" w:rsidP="00AA796B">
      <w:pPr>
        <w:pStyle w:val="21"/>
        <w:numPr>
          <w:ilvl w:val="0"/>
          <w:numId w:val="3"/>
        </w:numPr>
        <w:shd w:val="clear" w:color="auto" w:fill="auto"/>
        <w:tabs>
          <w:tab w:val="left" w:pos="934"/>
        </w:tabs>
        <w:spacing w:after="244"/>
        <w:ind w:hanging="153"/>
        <w:jc w:val="both"/>
      </w:pPr>
      <w:r>
        <w:t>Застосовувати механізми підтримки створення закладів дошкільної освіти приватної форми власності.</w:t>
      </w:r>
    </w:p>
    <w:p w:rsidR="00731BF5" w:rsidRDefault="00731BF5" w:rsidP="009F0A58">
      <w:pPr>
        <w:pStyle w:val="21"/>
        <w:shd w:val="clear" w:color="auto" w:fill="auto"/>
        <w:spacing w:after="0" w:line="322" w:lineRule="exact"/>
        <w:ind w:left="4440"/>
      </w:pPr>
      <w:r>
        <w:t>Відділ освіти райдержадміністрації, виконавчі органи місцевих рад (за згодою)</w:t>
      </w:r>
    </w:p>
    <w:p w:rsidR="00731BF5" w:rsidRDefault="00731BF5" w:rsidP="009F0A58">
      <w:pPr>
        <w:pStyle w:val="21"/>
        <w:shd w:val="clear" w:color="auto" w:fill="auto"/>
        <w:spacing w:after="239" w:line="280" w:lineRule="exact"/>
        <w:ind w:left="4440"/>
      </w:pPr>
      <w:r>
        <w:t>Постійно</w:t>
      </w:r>
    </w:p>
    <w:p w:rsidR="00731BF5" w:rsidRDefault="00731BF5" w:rsidP="00AA796B">
      <w:pPr>
        <w:pStyle w:val="21"/>
        <w:numPr>
          <w:ilvl w:val="0"/>
          <w:numId w:val="3"/>
        </w:numPr>
        <w:shd w:val="clear" w:color="auto" w:fill="auto"/>
        <w:tabs>
          <w:tab w:val="left" w:pos="949"/>
        </w:tabs>
        <w:spacing w:line="322" w:lineRule="exact"/>
        <w:ind w:hanging="11"/>
        <w:jc w:val="both"/>
      </w:pPr>
      <w:r>
        <w:t>Вивчити можливість охоплення дітей відповідного віку дошкільною освітою (дошкільні підрозділи у закладах загальної середньої освіти, короткотривалі групи, охоплення соціально-педагогічним патронатом тощо) у населених пунктах району, де відсутні заклади дошкільної освіти.</w:t>
      </w:r>
    </w:p>
    <w:p w:rsidR="00731BF5" w:rsidRDefault="00731BF5" w:rsidP="009F0A58">
      <w:pPr>
        <w:pStyle w:val="21"/>
        <w:shd w:val="clear" w:color="auto" w:fill="auto"/>
        <w:spacing w:after="0" w:line="322" w:lineRule="exact"/>
        <w:ind w:left="4440"/>
      </w:pPr>
      <w:r>
        <w:t>Відділ освіти райдержадміністрації ,виконавчі органи місцевих рад  (за згодою)</w:t>
      </w:r>
    </w:p>
    <w:p w:rsidR="00731BF5" w:rsidRDefault="00731BF5" w:rsidP="009F0A58">
      <w:pPr>
        <w:pStyle w:val="21"/>
        <w:shd w:val="clear" w:color="auto" w:fill="auto"/>
        <w:spacing w:after="248" w:line="280" w:lineRule="exact"/>
        <w:ind w:left="4440"/>
      </w:pPr>
      <w:r>
        <w:t>До 15 серпня 2020 року</w:t>
      </w:r>
    </w:p>
    <w:p w:rsidR="00731BF5" w:rsidRDefault="00731BF5" w:rsidP="00AE2210">
      <w:pPr>
        <w:pStyle w:val="21"/>
        <w:numPr>
          <w:ilvl w:val="0"/>
          <w:numId w:val="3"/>
        </w:numPr>
        <w:shd w:val="clear" w:color="auto" w:fill="auto"/>
        <w:tabs>
          <w:tab w:val="left" w:pos="934"/>
        </w:tabs>
        <w:spacing w:after="233" w:line="317" w:lineRule="exact"/>
        <w:ind w:hanging="153"/>
        <w:jc w:val="both"/>
      </w:pPr>
      <w:r>
        <w:t>Здійснити моніторинг об’єктів незавершеного будівництва, будівель, які не використовуються, для подальшого перепрофілювання з наступним використанням для потреб дошкільної освіти та розглянути можливість відкриття закладів дошкільної освіти у пристосованих приміщеннях, що належать до комунальної власності територіальних громад сіл, селищ.</w:t>
      </w:r>
    </w:p>
    <w:p w:rsidR="00731BF5" w:rsidRDefault="00731BF5" w:rsidP="00351367">
      <w:pPr>
        <w:pStyle w:val="21"/>
        <w:shd w:val="clear" w:color="auto" w:fill="auto"/>
        <w:tabs>
          <w:tab w:val="left" w:pos="7642"/>
        </w:tabs>
        <w:spacing w:after="0"/>
        <w:ind w:left="4440"/>
      </w:pPr>
      <w:r>
        <w:t>Відділ освіти райдержадміністрації,</w:t>
      </w:r>
    </w:p>
    <w:p w:rsidR="00731BF5" w:rsidRDefault="00731BF5" w:rsidP="009F0A58">
      <w:pPr>
        <w:pStyle w:val="21"/>
        <w:shd w:val="clear" w:color="auto" w:fill="auto"/>
        <w:spacing w:after="0"/>
        <w:ind w:left="4440"/>
      </w:pPr>
      <w:r>
        <w:t>виконавчі органи місцевих рад  (за згодою)</w:t>
      </w:r>
    </w:p>
    <w:p w:rsidR="00731BF5" w:rsidRDefault="00731BF5" w:rsidP="009F0A58">
      <w:pPr>
        <w:pStyle w:val="21"/>
        <w:shd w:val="clear" w:color="auto" w:fill="auto"/>
        <w:spacing w:after="245" w:line="280" w:lineRule="exact"/>
        <w:ind w:left="4440"/>
      </w:pPr>
      <w:r>
        <w:t>До 15 серпня 2020 року</w:t>
      </w:r>
    </w:p>
    <w:p w:rsidR="00731BF5" w:rsidRDefault="00731BF5" w:rsidP="00AE2210">
      <w:pPr>
        <w:pStyle w:val="21"/>
        <w:numPr>
          <w:ilvl w:val="0"/>
          <w:numId w:val="3"/>
        </w:numPr>
        <w:shd w:val="clear" w:color="auto" w:fill="auto"/>
        <w:tabs>
          <w:tab w:val="left" w:pos="949"/>
        </w:tabs>
        <w:spacing w:after="244"/>
        <w:ind w:hanging="153"/>
        <w:jc w:val="both"/>
      </w:pPr>
      <w:r>
        <w:t>Вивчити можливість створення дошкільних відділень на базі приміщень закладів загальної середньої освіти, що не використовуються для освітнього процесу.</w:t>
      </w:r>
    </w:p>
    <w:p w:rsidR="00731BF5" w:rsidRDefault="00731BF5" w:rsidP="009F0A58">
      <w:pPr>
        <w:pStyle w:val="21"/>
        <w:shd w:val="clear" w:color="auto" w:fill="auto"/>
        <w:spacing w:after="0" w:line="322" w:lineRule="exact"/>
        <w:ind w:left="4440"/>
      </w:pPr>
      <w:r>
        <w:t>Відділ освіти райдержадміністрації , виконавчі органи місцевих рад  (за згодою)</w:t>
      </w:r>
    </w:p>
    <w:p w:rsidR="00731BF5" w:rsidRDefault="00731BF5" w:rsidP="009F0A58">
      <w:pPr>
        <w:pStyle w:val="21"/>
        <w:shd w:val="clear" w:color="auto" w:fill="auto"/>
        <w:spacing w:after="241" w:line="280" w:lineRule="exact"/>
        <w:ind w:left="4440"/>
      </w:pPr>
      <w:r>
        <w:t>До 15 серпня 2020 року</w:t>
      </w:r>
    </w:p>
    <w:p w:rsidR="00731BF5" w:rsidRDefault="00731BF5" w:rsidP="00AE2210">
      <w:pPr>
        <w:pStyle w:val="21"/>
        <w:numPr>
          <w:ilvl w:val="0"/>
          <w:numId w:val="3"/>
        </w:numPr>
        <w:shd w:val="clear" w:color="auto" w:fill="auto"/>
        <w:tabs>
          <w:tab w:val="left" w:pos="949"/>
        </w:tabs>
        <w:spacing w:after="244" w:line="331" w:lineRule="exact"/>
        <w:ind w:hanging="153"/>
        <w:jc w:val="both"/>
      </w:pPr>
      <w:r>
        <w:t>Відповідно до потреби відкривати додаткові групи у функціонуючих закладах дошкільної освіти.</w:t>
      </w:r>
    </w:p>
    <w:p w:rsidR="00731BF5" w:rsidRDefault="00731BF5" w:rsidP="00351367">
      <w:pPr>
        <w:pStyle w:val="21"/>
        <w:shd w:val="clear" w:color="auto" w:fill="auto"/>
        <w:tabs>
          <w:tab w:val="left" w:pos="7642"/>
        </w:tabs>
        <w:spacing w:after="0"/>
        <w:ind w:left="4440"/>
      </w:pPr>
      <w:r>
        <w:t>Відділ освіти райдержадміністрації,</w:t>
      </w:r>
      <w:r>
        <w:tab/>
      </w:r>
    </w:p>
    <w:p w:rsidR="00731BF5" w:rsidRDefault="00731BF5" w:rsidP="009F0A58">
      <w:pPr>
        <w:pStyle w:val="21"/>
        <w:shd w:val="clear" w:color="auto" w:fill="auto"/>
        <w:spacing w:after="0"/>
        <w:ind w:left="4440"/>
      </w:pPr>
      <w:r>
        <w:t>,виконавчі органи місцевих рад (за згодою)</w:t>
      </w:r>
    </w:p>
    <w:p w:rsidR="00731BF5" w:rsidRDefault="00731BF5" w:rsidP="009F0A58">
      <w:pPr>
        <w:pStyle w:val="21"/>
        <w:shd w:val="clear" w:color="auto" w:fill="auto"/>
        <w:spacing w:after="0" w:line="280" w:lineRule="exact"/>
        <w:ind w:left="4440"/>
      </w:pPr>
      <w:r>
        <w:t>Постійно</w:t>
      </w:r>
    </w:p>
    <w:p w:rsidR="00731BF5" w:rsidRDefault="00731BF5" w:rsidP="009F0A58">
      <w:pPr>
        <w:pStyle w:val="21"/>
        <w:shd w:val="clear" w:color="auto" w:fill="auto"/>
        <w:spacing w:after="0" w:line="280" w:lineRule="exact"/>
        <w:ind w:left="4440"/>
      </w:pPr>
    </w:p>
    <w:p w:rsidR="00731BF5" w:rsidRDefault="00731BF5" w:rsidP="00AE2210">
      <w:pPr>
        <w:pStyle w:val="21"/>
        <w:numPr>
          <w:ilvl w:val="0"/>
          <w:numId w:val="3"/>
        </w:numPr>
        <w:shd w:val="clear" w:color="auto" w:fill="auto"/>
        <w:tabs>
          <w:tab w:val="left" w:pos="933"/>
        </w:tabs>
        <w:spacing w:after="236" w:line="317" w:lineRule="exact"/>
        <w:ind w:hanging="153"/>
        <w:jc w:val="both"/>
      </w:pPr>
      <w:r>
        <w:t>Відповідно до потреби відкривати у приміщеннях закладів освіти з урахуванням фінансового та кадрового забезпечення групи короткотривалого перебування вихованців якомога ближче до місця проживання дітей.</w:t>
      </w:r>
    </w:p>
    <w:p w:rsidR="00731BF5" w:rsidRDefault="00731BF5" w:rsidP="009F0A58">
      <w:pPr>
        <w:pStyle w:val="21"/>
        <w:shd w:val="clear" w:color="auto" w:fill="auto"/>
        <w:spacing w:after="0" w:line="322" w:lineRule="exact"/>
        <w:ind w:left="4420"/>
      </w:pPr>
      <w:r>
        <w:t>відділ освіти райдержадміністрації, виконавчі органи місцевих рад (за згодою)</w:t>
      </w:r>
    </w:p>
    <w:p w:rsidR="00731BF5" w:rsidRDefault="00731BF5" w:rsidP="009F0A58">
      <w:pPr>
        <w:pStyle w:val="40"/>
        <w:shd w:val="clear" w:color="auto" w:fill="auto"/>
        <w:ind w:left="4420"/>
      </w:pPr>
      <w:r>
        <w:t>Постійно</w:t>
      </w:r>
    </w:p>
    <w:p w:rsidR="00731BF5" w:rsidRDefault="00731BF5" w:rsidP="00AE2210">
      <w:pPr>
        <w:pStyle w:val="21"/>
        <w:numPr>
          <w:ilvl w:val="0"/>
          <w:numId w:val="3"/>
        </w:numPr>
        <w:shd w:val="clear" w:color="auto" w:fill="auto"/>
        <w:tabs>
          <w:tab w:val="left" w:pos="1065"/>
        </w:tabs>
        <w:spacing w:line="322" w:lineRule="exact"/>
        <w:ind w:hanging="153"/>
        <w:jc w:val="both"/>
      </w:pPr>
      <w:r>
        <w:t>Провадити соціально-педагогічний патронат з метою належного супроводу, підтримки і соціальної адаптації дітей дошкільного віку, які мають психофізичні порушення, потрапили у складні життєві обставини або не можуть відвідувати заклад у зв’язку з віддаленістю домівки від закладу та фізичною неспроможністю батьків водити чи підвозити дитину.</w:t>
      </w:r>
    </w:p>
    <w:p w:rsidR="00731BF5" w:rsidRDefault="00731BF5" w:rsidP="009F0A58">
      <w:pPr>
        <w:pStyle w:val="21"/>
        <w:shd w:val="clear" w:color="auto" w:fill="auto"/>
        <w:spacing w:after="0" w:line="322" w:lineRule="exact"/>
        <w:ind w:left="4420"/>
      </w:pPr>
      <w:r>
        <w:t>відділ освіти райдержадміністрації, керівники закладів освіти</w:t>
      </w:r>
    </w:p>
    <w:p w:rsidR="00731BF5" w:rsidRDefault="00731BF5" w:rsidP="009F0A58">
      <w:pPr>
        <w:pStyle w:val="21"/>
        <w:shd w:val="clear" w:color="auto" w:fill="auto"/>
        <w:spacing w:after="239" w:line="280" w:lineRule="exact"/>
        <w:ind w:left="4420"/>
      </w:pPr>
      <w:r>
        <w:t>Постійно</w:t>
      </w:r>
    </w:p>
    <w:p w:rsidR="00731BF5" w:rsidRDefault="00731BF5" w:rsidP="00AE2210">
      <w:pPr>
        <w:pStyle w:val="21"/>
        <w:numPr>
          <w:ilvl w:val="0"/>
          <w:numId w:val="3"/>
        </w:numPr>
        <w:shd w:val="clear" w:color="auto" w:fill="auto"/>
        <w:tabs>
          <w:tab w:val="left" w:pos="1065"/>
        </w:tabs>
        <w:spacing w:line="322" w:lineRule="exact"/>
        <w:ind w:hanging="153"/>
        <w:jc w:val="both"/>
      </w:pPr>
      <w:r>
        <w:t>Дотримуватися передбачених законодавством вимог під час створення га забезпечення функціонування інклюзивних груп у закладах дошкільної освіти для дітей дошкільного віку з особливими освітніми потребами.</w:t>
      </w:r>
    </w:p>
    <w:p w:rsidR="00731BF5" w:rsidRDefault="00731BF5" w:rsidP="009F0A58">
      <w:pPr>
        <w:pStyle w:val="21"/>
        <w:shd w:val="clear" w:color="auto" w:fill="auto"/>
        <w:spacing w:after="0" w:line="322" w:lineRule="exact"/>
        <w:ind w:left="4420"/>
      </w:pPr>
      <w:r>
        <w:t>відділ освіти райдержадміністрації,, виконавчі органи місцевих рад(за згодою)</w:t>
      </w:r>
    </w:p>
    <w:p w:rsidR="00731BF5" w:rsidRDefault="00731BF5" w:rsidP="009F0A58">
      <w:pPr>
        <w:pStyle w:val="21"/>
        <w:shd w:val="clear" w:color="auto" w:fill="auto"/>
        <w:spacing w:after="0" w:line="322" w:lineRule="exact"/>
        <w:ind w:left="4420"/>
      </w:pPr>
      <w:r>
        <w:t>Постійно</w:t>
      </w:r>
    </w:p>
    <w:p w:rsidR="00731BF5" w:rsidRDefault="00731BF5" w:rsidP="009F0A58">
      <w:pPr>
        <w:pStyle w:val="21"/>
        <w:shd w:val="clear" w:color="auto" w:fill="auto"/>
        <w:spacing w:after="0" w:line="322" w:lineRule="exact"/>
        <w:jc w:val="both"/>
      </w:pPr>
    </w:p>
    <w:p w:rsidR="00731BF5" w:rsidRDefault="00731BF5" w:rsidP="009F0A58">
      <w:pPr>
        <w:pStyle w:val="21"/>
        <w:shd w:val="clear" w:color="auto" w:fill="auto"/>
        <w:spacing w:after="0" w:line="322" w:lineRule="exact"/>
        <w:jc w:val="both"/>
      </w:pPr>
    </w:p>
    <w:sectPr w:rsidR="00731BF5" w:rsidSect="00F61879">
      <w:pgSz w:w="11900" w:h="16840"/>
      <w:pgMar w:top="642" w:right="701" w:bottom="642" w:left="10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BF5" w:rsidRDefault="00731BF5">
      <w:r>
        <w:separator/>
      </w:r>
    </w:p>
  </w:endnote>
  <w:endnote w:type="continuationSeparator" w:id="1">
    <w:p w:rsidR="00731BF5" w:rsidRDefault="00731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BF5" w:rsidRDefault="00731BF5"/>
  </w:footnote>
  <w:footnote w:type="continuationSeparator" w:id="1">
    <w:p w:rsidR="00731BF5" w:rsidRDefault="00731BF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2E96"/>
    <w:multiLevelType w:val="multilevel"/>
    <w:tmpl w:val="FCA6186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DA7CA8"/>
    <w:multiLevelType w:val="multilevel"/>
    <w:tmpl w:val="FCA25A4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E415FD9"/>
    <w:multiLevelType w:val="hybridMultilevel"/>
    <w:tmpl w:val="DCA404EE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595"/>
    <w:rsid w:val="000D11C4"/>
    <w:rsid w:val="0010682F"/>
    <w:rsid w:val="0010696B"/>
    <w:rsid w:val="00107E49"/>
    <w:rsid w:val="0014148D"/>
    <w:rsid w:val="001760F6"/>
    <w:rsid w:val="002449F5"/>
    <w:rsid w:val="003225F2"/>
    <w:rsid w:val="00351367"/>
    <w:rsid w:val="0036638D"/>
    <w:rsid w:val="003B2258"/>
    <w:rsid w:val="00455DB1"/>
    <w:rsid w:val="004D0B26"/>
    <w:rsid w:val="005E1B65"/>
    <w:rsid w:val="00731BF5"/>
    <w:rsid w:val="007D0B75"/>
    <w:rsid w:val="00990B03"/>
    <w:rsid w:val="009C220B"/>
    <w:rsid w:val="009F0A58"/>
    <w:rsid w:val="00AA796B"/>
    <w:rsid w:val="00AD2A17"/>
    <w:rsid w:val="00AE2210"/>
    <w:rsid w:val="00AF3773"/>
    <w:rsid w:val="00C65176"/>
    <w:rsid w:val="00C92EBF"/>
    <w:rsid w:val="00CB4F1C"/>
    <w:rsid w:val="00D162B9"/>
    <w:rsid w:val="00E80B04"/>
    <w:rsid w:val="00E86F84"/>
    <w:rsid w:val="00EA6C56"/>
    <w:rsid w:val="00F61879"/>
    <w:rsid w:val="00FD3595"/>
    <w:rsid w:val="00FE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F2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225F2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3225F2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sid w:val="003225F2"/>
    <w:rPr>
      <w:color w:val="000000"/>
      <w:spacing w:val="0"/>
      <w:w w:val="100"/>
      <w:position w:val="0"/>
      <w:u w:val="single"/>
      <w:lang w:val="uk-UA" w:eastAsia="uk-UA"/>
    </w:rPr>
  </w:style>
  <w:style w:type="paragraph" w:customStyle="1" w:styleId="21">
    <w:name w:val="Основной текст (2)1"/>
    <w:basedOn w:val="Normal"/>
    <w:link w:val="2"/>
    <w:uiPriority w:val="99"/>
    <w:rsid w:val="003225F2"/>
    <w:pPr>
      <w:shd w:val="clear" w:color="auto" w:fill="FFFFFF"/>
      <w:spacing w:after="24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9F0A5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9F0A58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2</Pages>
  <Words>1850</Words>
  <Characters>1055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dcterms:created xsi:type="dcterms:W3CDTF">2020-07-07T10:53:00Z</dcterms:created>
  <dcterms:modified xsi:type="dcterms:W3CDTF">2020-09-04T10:40:00Z</dcterms:modified>
</cp:coreProperties>
</file>