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FA" w:rsidRPr="00DC344C" w:rsidRDefault="001773FA" w:rsidP="00DC344C">
      <w:pPr>
        <w:pStyle w:val="NoSpacing"/>
        <w:ind w:left="11328"/>
        <w:rPr>
          <w:rFonts w:ascii="Times New Roman" w:hAnsi="Times New Roman"/>
          <w:sz w:val="28"/>
          <w:szCs w:val="28"/>
          <w:lang w:val="uk-UA"/>
        </w:rPr>
      </w:pPr>
      <w:r w:rsidRPr="00DC344C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1773FA" w:rsidRPr="00DC344C" w:rsidRDefault="001773FA" w:rsidP="00DC344C">
      <w:pPr>
        <w:pStyle w:val="NoSpacing"/>
        <w:ind w:left="11328"/>
        <w:rPr>
          <w:rFonts w:ascii="Times New Roman" w:hAnsi="Times New Roman"/>
          <w:sz w:val="28"/>
          <w:szCs w:val="28"/>
          <w:lang w:val="uk-UA"/>
        </w:rPr>
      </w:pPr>
      <w:r w:rsidRPr="00DC344C">
        <w:rPr>
          <w:rFonts w:ascii="Times New Roman" w:hAnsi="Times New Roman"/>
          <w:sz w:val="28"/>
          <w:szCs w:val="28"/>
          <w:lang w:val="uk-UA"/>
        </w:rPr>
        <w:t>Розпорядження голови</w:t>
      </w:r>
    </w:p>
    <w:p w:rsidR="001773FA" w:rsidRPr="00DC344C" w:rsidRDefault="001773FA" w:rsidP="00DC344C">
      <w:pPr>
        <w:pStyle w:val="NoSpacing"/>
        <w:ind w:left="11328"/>
        <w:rPr>
          <w:rFonts w:ascii="Times New Roman" w:hAnsi="Times New Roman"/>
          <w:sz w:val="28"/>
          <w:szCs w:val="28"/>
          <w:lang w:val="uk-UA"/>
        </w:rPr>
      </w:pPr>
      <w:r w:rsidRPr="00DC344C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1773FA" w:rsidRPr="00DC344C" w:rsidRDefault="001773FA" w:rsidP="00DC344C">
      <w:pPr>
        <w:pStyle w:val="NoSpacing"/>
        <w:ind w:left="11328"/>
        <w:rPr>
          <w:rFonts w:ascii="Times New Roman" w:hAnsi="Times New Roman"/>
          <w:sz w:val="28"/>
          <w:szCs w:val="28"/>
          <w:lang w:val="uk-UA"/>
        </w:rPr>
      </w:pPr>
      <w:r w:rsidRPr="00DC344C">
        <w:rPr>
          <w:rFonts w:ascii="Times New Roman" w:hAnsi="Times New Roman"/>
          <w:sz w:val="28"/>
          <w:szCs w:val="28"/>
          <w:lang w:val="uk-UA"/>
        </w:rPr>
        <w:t>___</w:t>
      </w:r>
      <w:r w:rsidRPr="00C96A2C">
        <w:rPr>
          <w:rFonts w:ascii="Times New Roman" w:hAnsi="Times New Roman"/>
          <w:sz w:val="28"/>
          <w:szCs w:val="28"/>
          <w:u w:val="single"/>
          <w:lang w:val="uk-UA"/>
        </w:rPr>
        <w:t>25.09.2020</w:t>
      </w:r>
      <w:r w:rsidRPr="00DC344C">
        <w:rPr>
          <w:rFonts w:ascii="Times New Roman" w:hAnsi="Times New Roman"/>
          <w:sz w:val="28"/>
          <w:szCs w:val="28"/>
          <w:lang w:val="uk-UA"/>
        </w:rPr>
        <w:t>__№_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299</w:t>
      </w:r>
    </w:p>
    <w:p w:rsidR="001773FA" w:rsidRPr="00DC344C" w:rsidRDefault="001773FA" w:rsidP="00DC344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344C">
        <w:rPr>
          <w:rFonts w:ascii="Times New Roman" w:hAnsi="Times New Roman"/>
          <w:b/>
          <w:sz w:val="28"/>
          <w:szCs w:val="28"/>
          <w:lang w:val="uk-UA"/>
        </w:rPr>
        <w:t>Мережа та гранична чисельність працівників закладів культури,</w:t>
      </w:r>
    </w:p>
    <w:p w:rsidR="001773FA" w:rsidRPr="00DC344C" w:rsidRDefault="001773FA" w:rsidP="00DC344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344C">
        <w:rPr>
          <w:rFonts w:ascii="Times New Roman" w:hAnsi="Times New Roman"/>
          <w:b/>
          <w:sz w:val="28"/>
          <w:szCs w:val="28"/>
          <w:lang w:val="uk-UA"/>
        </w:rPr>
        <w:t>молоді та спорту Ужгородського району</w:t>
      </w:r>
    </w:p>
    <w:tbl>
      <w:tblPr>
        <w:tblW w:w="14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"/>
        <w:gridCol w:w="2572"/>
        <w:gridCol w:w="1276"/>
        <w:gridCol w:w="1134"/>
        <w:gridCol w:w="1418"/>
        <w:gridCol w:w="1559"/>
        <w:gridCol w:w="1843"/>
        <w:gridCol w:w="1559"/>
        <w:gridCol w:w="1397"/>
        <w:gridCol w:w="1276"/>
      </w:tblGrid>
      <w:tr w:rsidR="001773FA" w:rsidRPr="009373AE" w:rsidTr="009373AE">
        <w:trPr>
          <w:trHeight w:val="480"/>
          <w:jc w:val="center"/>
        </w:trPr>
        <w:tc>
          <w:tcPr>
            <w:tcW w:w="415" w:type="dxa"/>
            <w:vMerge w:val="restart"/>
            <w:vAlign w:val="center"/>
          </w:tcPr>
          <w:p w:rsidR="001773FA" w:rsidRPr="009373AE" w:rsidRDefault="001773FA" w:rsidP="009373AE">
            <w:pPr>
              <w:spacing w:after="0" w:line="240" w:lineRule="auto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72" w:type="dxa"/>
            <w:vMerge w:val="restart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  <w:vMerge w:val="restart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установ</w:t>
            </w:r>
          </w:p>
        </w:tc>
        <w:tc>
          <w:tcPr>
            <w:tcW w:w="1134" w:type="dxa"/>
            <w:vMerge w:val="restart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Штатні одиниці</w:t>
            </w:r>
          </w:p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(всього)</w:t>
            </w:r>
          </w:p>
        </w:tc>
        <w:tc>
          <w:tcPr>
            <w:tcW w:w="1418" w:type="dxa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gridSpan w:val="4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1773FA" w:rsidRPr="009373AE" w:rsidTr="009373AE">
        <w:trPr>
          <w:trHeight w:val="480"/>
          <w:jc w:val="center"/>
        </w:trPr>
        <w:tc>
          <w:tcPr>
            <w:tcW w:w="415" w:type="dxa"/>
            <w:vMerge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72" w:type="dxa"/>
            <w:vMerge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Керівні працівники</w:t>
            </w:r>
          </w:p>
        </w:tc>
        <w:tc>
          <w:tcPr>
            <w:tcW w:w="1559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843" w:type="dxa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Персонал, за умовами оплати праці віднесений до педпрацівників</w:t>
            </w:r>
          </w:p>
        </w:tc>
        <w:tc>
          <w:tcPr>
            <w:tcW w:w="1559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</w:t>
            </w:r>
          </w:p>
        </w:tc>
        <w:tc>
          <w:tcPr>
            <w:tcW w:w="1397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Службовці</w:t>
            </w:r>
          </w:p>
        </w:tc>
        <w:tc>
          <w:tcPr>
            <w:tcW w:w="1276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Робітники та інший персонал</w:t>
            </w:r>
          </w:p>
        </w:tc>
      </w:tr>
      <w:tr w:rsidR="001773FA" w:rsidRPr="009373AE" w:rsidTr="009373AE">
        <w:trPr>
          <w:jc w:val="center"/>
        </w:trPr>
        <w:tc>
          <w:tcPr>
            <w:tcW w:w="415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2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Централізована районна бібліотечна система (Центральна районна бібліотека, 32 бібліотек-філіалів району)</w:t>
            </w:r>
          </w:p>
        </w:tc>
        <w:tc>
          <w:tcPr>
            <w:tcW w:w="1276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41,25</w:t>
            </w:r>
          </w:p>
        </w:tc>
        <w:tc>
          <w:tcPr>
            <w:tcW w:w="1418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24,25</w:t>
            </w:r>
          </w:p>
        </w:tc>
        <w:tc>
          <w:tcPr>
            <w:tcW w:w="1397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773FA" w:rsidRPr="009373AE" w:rsidTr="009373AE">
        <w:trPr>
          <w:jc w:val="center"/>
        </w:trPr>
        <w:tc>
          <w:tcPr>
            <w:tcW w:w="415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2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Районний будинок культури, районний організаційно-методичний центр народної творчості і культурно-освітньої роботи, народні колективи</w:t>
            </w:r>
          </w:p>
        </w:tc>
        <w:tc>
          <w:tcPr>
            <w:tcW w:w="1276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418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559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7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773FA" w:rsidRPr="009373AE" w:rsidTr="009373AE">
        <w:trPr>
          <w:jc w:val="center"/>
        </w:trPr>
        <w:tc>
          <w:tcPr>
            <w:tcW w:w="415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72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Дитячі школи мистецтв</w:t>
            </w:r>
          </w:p>
        </w:tc>
        <w:tc>
          <w:tcPr>
            <w:tcW w:w="1276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113,4</w:t>
            </w:r>
          </w:p>
        </w:tc>
        <w:tc>
          <w:tcPr>
            <w:tcW w:w="1418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96,9</w:t>
            </w:r>
          </w:p>
        </w:tc>
        <w:tc>
          <w:tcPr>
            <w:tcW w:w="1843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97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</w:tr>
      <w:tr w:rsidR="001773FA" w:rsidRPr="009373AE" w:rsidTr="009373AE">
        <w:trPr>
          <w:jc w:val="center"/>
        </w:trPr>
        <w:tc>
          <w:tcPr>
            <w:tcW w:w="415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72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276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418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397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1773FA" w:rsidRPr="009373AE" w:rsidTr="009373AE">
        <w:trPr>
          <w:jc w:val="center"/>
        </w:trPr>
        <w:tc>
          <w:tcPr>
            <w:tcW w:w="415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72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Дитяча юнацька спортивна школа</w:t>
            </w:r>
          </w:p>
        </w:tc>
        <w:tc>
          <w:tcPr>
            <w:tcW w:w="1276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559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397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</w:tr>
      <w:tr w:rsidR="001773FA" w:rsidRPr="009373AE" w:rsidTr="009373AE">
        <w:trPr>
          <w:jc w:val="center"/>
        </w:trPr>
        <w:tc>
          <w:tcPr>
            <w:tcW w:w="415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72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227,65</w:t>
            </w:r>
          </w:p>
        </w:tc>
        <w:tc>
          <w:tcPr>
            <w:tcW w:w="1418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44,5</w:t>
            </w:r>
          </w:p>
        </w:tc>
        <w:tc>
          <w:tcPr>
            <w:tcW w:w="1559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96,9</w:t>
            </w:r>
          </w:p>
        </w:tc>
        <w:tc>
          <w:tcPr>
            <w:tcW w:w="1843" w:type="dxa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559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39,25</w:t>
            </w:r>
          </w:p>
        </w:tc>
        <w:tc>
          <w:tcPr>
            <w:tcW w:w="1397" w:type="dxa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1773FA" w:rsidRPr="009373AE" w:rsidRDefault="001773FA" w:rsidP="009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3AE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</w:tbl>
    <w:p w:rsidR="001773FA" w:rsidRPr="00017292" w:rsidRDefault="001773FA" w:rsidP="000B2AC4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1773FA" w:rsidRPr="00017292" w:rsidSect="00994EA4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AC4"/>
    <w:rsid w:val="00017292"/>
    <w:rsid w:val="000532B8"/>
    <w:rsid w:val="000B2AC4"/>
    <w:rsid w:val="000B57C2"/>
    <w:rsid w:val="001773FA"/>
    <w:rsid w:val="0028006B"/>
    <w:rsid w:val="002F6A83"/>
    <w:rsid w:val="00485FFA"/>
    <w:rsid w:val="007E2226"/>
    <w:rsid w:val="007E5D09"/>
    <w:rsid w:val="00843FD6"/>
    <w:rsid w:val="00930D2C"/>
    <w:rsid w:val="009373AE"/>
    <w:rsid w:val="00994EA4"/>
    <w:rsid w:val="009B36D6"/>
    <w:rsid w:val="009E0D0A"/>
    <w:rsid w:val="009E3712"/>
    <w:rsid w:val="00A44218"/>
    <w:rsid w:val="00B922E8"/>
    <w:rsid w:val="00C50A03"/>
    <w:rsid w:val="00C96A2C"/>
    <w:rsid w:val="00DC344C"/>
    <w:rsid w:val="00F47DF9"/>
    <w:rsid w:val="00FD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D6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2A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C344C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573</Words>
  <Characters>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3</cp:revision>
  <cp:lastPrinted>2020-01-23T11:43:00Z</cp:lastPrinted>
  <dcterms:created xsi:type="dcterms:W3CDTF">2020-09-18T12:35:00Z</dcterms:created>
  <dcterms:modified xsi:type="dcterms:W3CDTF">2020-10-06T08:52:00Z</dcterms:modified>
</cp:coreProperties>
</file>