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80" w:rsidRDefault="00512AD5">
      <w:hyperlink r:id="rId4" w:history="1">
        <w:r w:rsidRPr="00B55A7C">
          <w:rPr>
            <w:rStyle w:val="a3"/>
          </w:rPr>
          <w:t>https://public.nazk.gov.ua/documents/cb130338-c1e8-4d7d-8262-d74041c2c180</w:t>
        </w:r>
      </w:hyperlink>
    </w:p>
    <w:p w:rsidR="00512AD5" w:rsidRDefault="00512AD5">
      <w:bookmarkStart w:id="0" w:name="_GoBack"/>
      <w:bookmarkEnd w:id="0"/>
    </w:p>
    <w:sectPr w:rsidR="0051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20"/>
    <w:rsid w:val="00223420"/>
    <w:rsid w:val="00512AD5"/>
    <w:rsid w:val="00B7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B56C8-44BF-4C1B-8ACA-80327E43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cb130338-c1e8-4d7d-8262-d74041c2c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2024-02-16T12:18:00Z</dcterms:created>
  <dcterms:modified xsi:type="dcterms:W3CDTF">2024-02-16T12:18:00Z</dcterms:modified>
</cp:coreProperties>
</file>