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CF" w:rsidRPr="003729CF" w:rsidRDefault="003729CF" w:rsidP="003729CF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3729CF">
        <w:rPr>
          <w:color w:val="000000"/>
          <w:sz w:val="28"/>
          <w:szCs w:val="28"/>
          <w:u w:val="single"/>
          <w:shd w:val="clear" w:color="auto" w:fill="FFFFFF"/>
        </w:rPr>
        <w:t>ІНФОРМАЦІЯ ДЛЯ УЧАСТІ У КОНКУРСІ</w:t>
      </w:r>
    </w:p>
    <w:p w:rsidR="00EB492A" w:rsidRPr="003729CF" w:rsidRDefault="00EB492A" w:rsidP="00EB49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u w:val="single"/>
          <w:lang w:val="ru-RU"/>
        </w:rPr>
      </w:pPr>
      <w:r w:rsidRPr="003729CF">
        <w:rPr>
          <w:color w:val="000000"/>
          <w:sz w:val="28"/>
          <w:szCs w:val="28"/>
          <w:u w:val="single"/>
          <w:shd w:val="clear" w:color="auto" w:fill="FFFFFF"/>
        </w:rPr>
        <w:t>Особа, яка бажає взяти участь у конкурсі, подає в установленому порядку до конкурсної комісії таку інформацію:</w:t>
      </w:r>
    </w:p>
    <w:p w:rsidR="00EB492A" w:rsidRPr="003729CF" w:rsidRDefault="00EB492A" w:rsidP="00EB49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 w:rsidRPr="003729CF">
        <w:rPr>
          <w:color w:val="000000"/>
          <w:sz w:val="28"/>
          <w:szCs w:val="28"/>
        </w:rPr>
        <w:t>1) реквізити документа, що посвідчує особу та підтверджує громадянство України;</w:t>
      </w:r>
    </w:p>
    <w:p w:rsidR="00EB492A" w:rsidRPr="003729CF" w:rsidRDefault="00EB492A" w:rsidP="00EB49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0" w:name="n1330"/>
      <w:bookmarkStart w:id="1" w:name="n342"/>
      <w:bookmarkEnd w:id="0"/>
      <w:bookmarkEnd w:id="1"/>
      <w:r w:rsidRPr="003729CF">
        <w:rPr>
          <w:color w:val="000000"/>
          <w:sz w:val="28"/>
          <w:szCs w:val="28"/>
        </w:rPr>
        <w:t>2) заяву про участь у конкурсі із зазначенням основних мотивів щодо зайняття посади державної служби, до якої додається резюме за формою, визначеною Кабінетом Міністрів України;</w:t>
      </w:r>
    </w:p>
    <w:p w:rsidR="00EB492A" w:rsidRPr="003729CF" w:rsidRDefault="00EB492A" w:rsidP="00EB49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2" w:name="n1331"/>
      <w:bookmarkStart w:id="3" w:name="n343"/>
      <w:bookmarkEnd w:id="2"/>
      <w:bookmarkEnd w:id="3"/>
      <w:r w:rsidRPr="003729CF">
        <w:rPr>
          <w:color w:val="000000"/>
          <w:sz w:val="28"/>
          <w:szCs w:val="28"/>
        </w:rPr>
        <w:t>3) заяву, в якій повідомляє, що до неї не застосовуються заборони, визначені </w:t>
      </w:r>
      <w:hyperlink r:id="rId4" w:anchor="n13" w:tgtFrame="_blank" w:history="1">
        <w:r w:rsidRPr="003729CF">
          <w:rPr>
            <w:rStyle w:val="a3"/>
            <w:color w:val="000099"/>
            <w:sz w:val="28"/>
            <w:szCs w:val="28"/>
          </w:rPr>
          <w:t>частиною третьою</w:t>
        </w:r>
      </w:hyperlink>
      <w:r w:rsidRPr="003729CF">
        <w:rPr>
          <w:color w:val="000000"/>
          <w:sz w:val="28"/>
          <w:szCs w:val="28"/>
        </w:rPr>
        <w:t> або </w:t>
      </w:r>
      <w:hyperlink r:id="rId5" w:anchor="n14" w:tgtFrame="_blank" w:history="1">
        <w:r w:rsidRPr="003729CF">
          <w:rPr>
            <w:rStyle w:val="a3"/>
            <w:color w:val="000099"/>
            <w:sz w:val="28"/>
            <w:szCs w:val="28"/>
          </w:rPr>
          <w:t>четвертою</w:t>
        </w:r>
      </w:hyperlink>
      <w:r w:rsidRPr="003729CF">
        <w:rPr>
          <w:color w:val="000000"/>
          <w:sz w:val="28"/>
          <w:szCs w:val="28"/>
        </w:rPr>
        <w:t> 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Закону;</w:t>
      </w:r>
      <w:bookmarkStart w:id="4" w:name="n1332"/>
      <w:bookmarkEnd w:id="4"/>
      <w:r w:rsidRPr="003729CF">
        <w:rPr>
          <w:rStyle w:val="rvts46"/>
          <w:i/>
          <w:iCs/>
          <w:color w:val="000000"/>
          <w:sz w:val="28"/>
          <w:szCs w:val="28"/>
        </w:rPr>
        <w:t>}</w:t>
      </w:r>
    </w:p>
    <w:p w:rsidR="00EB492A" w:rsidRPr="003729CF" w:rsidRDefault="00EB492A" w:rsidP="00EB49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5" w:name="n344"/>
      <w:bookmarkEnd w:id="5"/>
      <w:r w:rsidRPr="003729CF">
        <w:rPr>
          <w:color w:val="000000"/>
          <w:sz w:val="28"/>
          <w:szCs w:val="28"/>
        </w:rPr>
        <w:t>4) підтвердження наявності відповідного ступеня вищої освіти;</w:t>
      </w:r>
    </w:p>
    <w:p w:rsidR="00EB492A" w:rsidRPr="003729CF" w:rsidRDefault="00EB492A" w:rsidP="00EB49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6" w:name="n1333"/>
      <w:bookmarkStart w:id="7" w:name="n345"/>
      <w:bookmarkEnd w:id="6"/>
      <w:bookmarkEnd w:id="7"/>
      <w:r w:rsidRPr="003729CF">
        <w:rPr>
          <w:color w:val="000000"/>
          <w:sz w:val="28"/>
          <w:szCs w:val="28"/>
        </w:rPr>
        <w:t>5) підтвердження рівня вільного володіння державною мовою;</w:t>
      </w:r>
    </w:p>
    <w:p w:rsidR="00EB492A" w:rsidRPr="003729CF" w:rsidRDefault="00EB492A" w:rsidP="00EB49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8" w:name="n1334"/>
      <w:bookmarkStart w:id="9" w:name="n346"/>
      <w:bookmarkEnd w:id="8"/>
      <w:bookmarkEnd w:id="9"/>
      <w:r w:rsidRPr="003729CF">
        <w:rPr>
          <w:color w:val="000000"/>
          <w:sz w:val="28"/>
          <w:szCs w:val="28"/>
        </w:rPr>
        <w:t>6) відомості про стаж роботи, стаж державної служби (за наявності), досвід роботи на відповідних посадах згідно з вимогами, передбаченими </w:t>
      </w:r>
      <w:hyperlink r:id="rId6" w:anchor="n290" w:history="1">
        <w:r w:rsidRPr="003729CF">
          <w:rPr>
            <w:rStyle w:val="a3"/>
            <w:color w:val="006600"/>
            <w:sz w:val="28"/>
            <w:szCs w:val="28"/>
          </w:rPr>
          <w:t>статтею 20</w:t>
        </w:r>
      </w:hyperlink>
      <w:r w:rsidRPr="003729CF">
        <w:rPr>
          <w:color w:val="000000"/>
          <w:sz w:val="28"/>
          <w:szCs w:val="28"/>
        </w:rPr>
        <w:t> цього Закону, та іншими умовами конкурсу;</w:t>
      </w:r>
    </w:p>
    <w:p w:rsidR="00EB492A" w:rsidRPr="003729CF" w:rsidRDefault="00EB492A" w:rsidP="00EB49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en-US"/>
        </w:rPr>
      </w:pPr>
      <w:bookmarkStart w:id="10" w:name="n1335"/>
      <w:bookmarkStart w:id="11" w:name="n347"/>
      <w:bookmarkEnd w:id="10"/>
      <w:bookmarkEnd w:id="11"/>
      <w:r w:rsidRPr="003729CF">
        <w:rPr>
          <w:color w:val="000000"/>
          <w:sz w:val="28"/>
          <w:szCs w:val="28"/>
        </w:rPr>
        <w:t>7) у разі проведення закритого конкурсу - іншу інформацію для підтвердження відповідності умовам конкурсу;</w:t>
      </w:r>
    </w:p>
    <w:p w:rsidR="00EB492A" w:rsidRPr="003729CF" w:rsidRDefault="00EB492A" w:rsidP="00EB49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en-US"/>
        </w:rPr>
      </w:pPr>
    </w:p>
    <w:p w:rsidR="00EB492A" w:rsidRPr="003729CF" w:rsidRDefault="00EB492A" w:rsidP="00EB492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 w:rsidRPr="003729CF">
        <w:rPr>
          <w:color w:val="000000"/>
          <w:sz w:val="28"/>
          <w:szCs w:val="28"/>
          <w:shd w:val="clear" w:color="auto" w:fill="FFFFFF"/>
        </w:rPr>
        <w:t xml:space="preserve">Особа стосовно якої проводилася перевірка, визначена 1 Законом України </w:t>
      </w:r>
      <w:proofErr w:type="spellStart"/>
      <w:r w:rsidRPr="003729CF">
        <w:rPr>
          <w:color w:val="000000"/>
          <w:sz w:val="28"/>
          <w:szCs w:val="28"/>
          <w:shd w:val="clear" w:color="auto" w:fill="FFFFFF"/>
        </w:rPr>
        <w:t>“Про</w:t>
      </w:r>
      <w:proofErr w:type="spellEnd"/>
      <w:r w:rsidRPr="003729CF">
        <w:rPr>
          <w:color w:val="000000"/>
          <w:sz w:val="28"/>
          <w:szCs w:val="28"/>
          <w:shd w:val="clear" w:color="auto" w:fill="FFFFFF"/>
        </w:rPr>
        <w:t xml:space="preserve"> очищення </w:t>
      </w:r>
      <w:proofErr w:type="spellStart"/>
      <w:r w:rsidRPr="003729CF">
        <w:rPr>
          <w:color w:val="000000"/>
          <w:sz w:val="28"/>
          <w:szCs w:val="28"/>
          <w:shd w:val="clear" w:color="auto" w:fill="FFFFFF"/>
        </w:rPr>
        <w:t>влади”</w:t>
      </w:r>
      <w:proofErr w:type="spellEnd"/>
      <w:r w:rsidRPr="003729CF">
        <w:rPr>
          <w:color w:val="000000"/>
          <w:sz w:val="28"/>
          <w:szCs w:val="28"/>
          <w:shd w:val="clear" w:color="auto" w:fill="FFFFFF"/>
        </w:rPr>
        <w:t xml:space="preserve"> подає</w:t>
      </w:r>
      <w:r w:rsidRPr="003729C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729CF">
        <w:rPr>
          <w:color w:val="000000"/>
          <w:sz w:val="28"/>
          <w:szCs w:val="28"/>
          <w:shd w:val="clear" w:color="auto" w:fill="FFFFFF"/>
        </w:rPr>
        <w:t>копію довідки про результати такої перевірки, засвідчену органом який здійснював таку перевірку.</w:t>
      </w:r>
    </w:p>
    <w:p w:rsidR="00000000" w:rsidRDefault="003729CF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492A"/>
    <w:rsid w:val="003729CF"/>
    <w:rsid w:val="00EB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B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EB492A"/>
  </w:style>
  <w:style w:type="character" w:styleId="a3">
    <w:name w:val="Hyperlink"/>
    <w:basedOn w:val="a0"/>
    <w:uiPriority w:val="99"/>
    <w:semiHidden/>
    <w:unhideWhenUsed/>
    <w:rsid w:val="00EB49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hyperlink" Target="https://zakon.rada.gov.ua/laws/show/1682-18" TargetMode="External"/><Relationship Id="rId4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2019-12-10T12:39:00Z</dcterms:created>
  <dcterms:modified xsi:type="dcterms:W3CDTF">2019-12-10T12:53:00Z</dcterms:modified>
</cp:coreProperties>
</file>